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CCA" w:rsidRDefault="00166CCA" w:rsidP="00166CCA">
      <w:pPr>
        <w:rPr>
          <w:lang w:val="ro-RO"/>
        </w:rPr>
      </w:pPr>
    </w:p>
    <w:p w:rsidR="00AB7071" w:rsidRDefault="00AB7071" w:rsidP="00166CCA">
      <w:pPr>
        <w:rPr>
          <w:lang w:val="ro-RO"/>
        </w:rPr>
      </w:pPr>
    </w:p>
    <w:p w:rsidR="00AB7071" w:rsidRPr="00166CCA" w:rsidRDefault="00AB7071" w:rsidP="00166CCA">
      <w:pPr>
        <w:rPr>
          <w:lang w:val="ro-RO"/>
        </w:rPr>
      </w:pPr>
    </w:p>
    <w:p w:rsidR="00B832C9" w:rsidRDefault="00B832C9">
      <w:pPr>
        <w:pStyle w:val="Heading6"/>
        <w:rPr>
          <w:rFonts w:ascii="Times New Roman" w:hAnsi="Times New Roman"/>
          <w:color w:val="000000"/>
          <w:lang w:val="ro-RO"/>
        </w:rPr>
      </w:pPr>
    </w:p>
    <w:p w:rsidR="00B832C9" w:rsidRDefault="00B832C9">
      <w:pPr>
        <w:pStyle w:val="Heading6"/>
        <w:rPr>
          <w:rFonts w:ascii="Times New Roman" w:hAnsi="Times New Roman"/>
          <w:color w:val="000000"/>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613F4A">
        <w:rPr>
          <w:b/>
          <w:color w:val="000000"/>
          <w:w w:val="150"/>
          <w:sz w:val="28"/>
          <w:lang w:val="ro-RO"/>
        </w:rPr>
        <w:t>5</w:t>
      </w:r>
    </w:p>
    <w:p w:rsidR="00A35888" w:rsidRDefault="001C57A7">
      <w:pPr>
        <w:jc w:val="both"/>
        <w:rPr>
          <w:smallCaps/>
          <w:color w:val="000000"/>
          <w:sz w:val="28"/>
          <w:lang w:val="ro-RO"/>
        </w:rPr>
      </w:pPr>
      <w:r>
        <w:rPr>
          <w:smallCaps/>
          <w:color w:val="000000"/>
          <w:sz w:val="28"/>
          <w:lang w:val="ro-RO"/>
        </w:rPr>
        <w:t xml:space="preserve"> </w:t>
      </w:r>
    </w:p>
    <w:p w:rsidR="00AB7071" w:rsidRDefault="00AB7071">
      <w:pPr>
        <w:jc w:val="both"/>
        <w:rPr>
          <w:smallCaps/>
          <w:color w:val="000000"/>
          <w:sz w:val="28"/>
          <w:lang w:val="ro-RO"/>
        </w:rPr>
      </w:pPr>
    </w:p>
    <w:p w:rsidR="00D16969" w:rsidRPr="00B832C9" w:rsidRDefault="00D16969" w:rsidP="00D16969">
      <w:pPr>
        <w:rPr>
          <w:b/>
          <w:sz w:val="24"/>
          <w:szCs w:val="24"/>
        </w:rPr>
      </w:pPr>
      <w:r w:rsidRPr="00B832C9">
        <w:rPr>
          <w:sz w:val="24"/>
          <w:szCs w:val="24"/>
        </w:rPr>
        <w:t>Obiect:</w:t>
      </w:r>
      <w:r w:rsidR="000B3662" w:rsidRPr="00B832C9">
        <w:rPr>
          <w:sz w:val="24"/>
          <w:szCs w:val="24"/>
        </w:rPr>
        <w:t xml:space="preserve"> </w:t>
      </w:r>
      <w:r w:rsidR="000B3662" w:rsidRPr="00B832C9">
        <w:rPr>
          <w:b/>
          <w:sz w:val="24"/>
          <w:szCs w:val="24"/>
        </w:rPr>
        <w:t>Expertizarea starii tehnice si Raport de audit energetic a Cladirii Statiei de tratare chimica din CTE Bucuresti Sud</w:t>
      </w:r>
    </w:p>
    <w:p w:rsidR="00D16969" w:rsidRPr="00B832C9" w:rsidRDefault="00D16969" w:rsidP="00D16969">
      <w:pPr>
        <w:rPr>
          <w:sz w:val="24"/>
          <w:szCs w:val="24"/>
        </w:rPr>
      </w:pPr>
      <w:r w:rsidRPr="00B832C9">
        <w:rPr>
          <w:sz w:val="24"/>
          <w:szCs w:val="24"/>
        </w:rPr>
        <w:t>Termen</w:t>
      </w:r>
      <w:r w:rsidR="000B3662" w:rsidRPr="00B832C9">
        <w:rPr>
          <w:sz w:val="24"/>
          <w:szCs w:val="24"/>
        </w:rPr>
        <w:t xml:space="preserve"> de prestare: </w:t>
      </w:r>
      <w:r w:rsidR="000B3662" w:rsidRPr="00B832C9">
        <w:rPr>
          <w:b/>
          <w:sz w:val="24"/>
          <w:szCs w:val="24"/>
        </w:rPr>
        <w:t>60 de zile calendaristice</w:t>
      </w:r>
      <w:r w:rsidR="000B3662" w:rsidRPr="00B832C9">
        <w:rPr>
          <w:sz w:val="24"/>
          <w:szCs w:val="24"/>
        </w:rPr>
        <w:t xml:space="preserve"> de la data perfectarii contractului</w:t>
      </w:r>
    </w:p>
    <w:p w:rsidR="00D16969" w:rsidRPr="00B832C9" w:rsidRDefault="00D16969" w:rsidP="00D16969">
      <w:pPr>
        <w:rPr>
          <w:sz w:val="24"/>
          <w:szCs w:val="24"/>
        </w:rPr>
      </w:pPr>
      <w:r w:rsidRPr="00B832C9">
        <w:rPr>
          <w:sz w:val="24"/>
          <w:szCs w:val="24"/>
        </w:rPr>
        <w:t>Valoare fara TVA</w:t>
      </w:r>
      <w:proofErr w:type="gramStart"/>
      <w:r w:rsidRPr="00B832C9">
        <w:rPr>
          <w:sz w:val="24"/>
          <w:szCs w:val="24"/>
        </w:rPr>
        <w:t>:_</w:t>
      </w:r>
      <w:proofErr w:type="gramEnd"/>
      <w:r w:rsidRPr="00B832C9">
        <w:rPr>
          <w:sz w:val="24"/>
          <w:szCs w:val="24"/>
        </w:rPr>
        <w:t xml:space="preserve">_______________ lei </w:t>
      </w:r>
    </w:p>
    <w:p w:rsidR="001C57A7" w:rsidRPr="00B832C9" w:rsidRDefault="001C57A7">
      <w:pPr>
        <w:jc w:val="both"/>
        <w:rPr>
          <w:smallCaps/>
          <w:color w:val="000000"/>
          <w:sz w:val="24"/>
          <w:szCs w:val="24"/>
          <w:lang w:val="ro-RO"/>
        </w:rPr>
      </w:pPr>
    </w:p>
    <w:p w:rsidR="001C57A7" w:rsidRPr="00B832C9" w:rsidRDefault="001C57A7" w:rsidP="00FC6F8E">
      <w:pPr>
        <w:pStyle w:val="Heading1"/>
        <w:shd w:val="pct10" w:color="auto" w:fill="FFFFFF"/>
        <w:spacing w:after="120"/>
        <w:jc w:val="both"/>
        <w:rPr>
          <w:rFonts w:ascii="Times New Roman" w:hAnsi="Times New Roman"/>
          <w:sz w:val="24"/>
          <w:szCs w:val="24"/>
          <w:lang w:val="ro-RO"/>
        </w:rPr>
      </w:pPr>
      <w:r w:rsidRPr="00B832C9">
        <w:rPr>
          <w:rFonts w:ascii="Times New Roman" w:hAnsi="Times New Roman"/>
          <w:sz w:val="24"/>
          <w:szCs w:val="24"/>
          <w:lang w:val="ro-RO"/>
        </w:rPr>
        <w:t>CAP. 1 PĂRŢILE CONTRACTANTE</w:t>
      </w:r>
    </w:p>
    <w:p w:rsidR="008D2125" w:rsidRPr="00B832C9" w:rsidRDefault="007423BA" w:rsidP="00D45EBD">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   </w:t>
      </w:r>
      <w:r w:rsidRPr="00B832C9">
        <w:rPr>
          <w:rFonts w:ascii="Times New Roman" w:hAnsi="Times New Roman"/>
          <w:b/>
          <w:sz w:val="24"/>
          <w:szCs w:val="24"/>
          <w:lang w:val="ro-RO"/>
        </w:rPr>
        <w:t>SOCIETATEA ELECTROCENTRALE BUCUREŞTI SA</w:t>
      </w:r>
      <w:r w:rsidRPr="00B832C9">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B832C9">
        <w:rPr>
          <w:rFonts w:ascii="Times New Roman" w:hAnsi="Times New Roman"/>
          <w:color w:val="000000"/>
          <w:sz w:val="24"/>
          <w:szCs w:val="24"/>
          <w:lang w:val="ro-RO"/>
        </w:rPr>
        <w:t xml:space="preserve">cod poştal </w:t>
      </w:r>
      <w:r w:rsidRPr="00B832C9">
        <w:rPr>
          <w:rFonts w:ascii="Times New Roman" w:hAnsi="Times New Roman"/>
          <w:sz w:val="24"/>
          <w:szCs w:val="24"/>
          <w:lang w:val="ro-RO"/>
        </w:rPr>
        <w:t>060041, telefon 021 275 1103, fax 021 275 1405,</w:t>
      </w:r>
      <w:r w:rsidR="00613F4A" w:rsidRPr="00B832C9">
        <w:rPr>
          <w:rFonts w:ascii="Times New Roman" w:hAnsi="Times New Roman"/>
          <w:sz w:val="24"/>
          <w:szCs w:val="24"/>
          <w:lang w:val="ro-RO"/>
        </w:rPr>
        <w:t xml:space="preserve"> e-mail </w:t>
      </w:r>
      <w:hyperlink r:id="rId9" w:history="1">
        <w:r w:rsidR="00613F4A" w:rsidRPr="00B832C9">
          <w:rPr>
            <w:rStyle w:val="Hyperlink"/>
            <w:rFonts w:ascii="Times New Roman" w:hAnsi="Times New Roman"/>
            <w:sz w:val="24"/>
            <w:szCs w:val="24"/>
            <w:lang w:val="ro-RO"/>
          </w:rPr>
          <w:t>office@elcen.ro</w:t>
        </w:r>
      </w:hyperlink>
      <w:r w:rsidR="00613F4A" w:rsidRPr="00B832C9">
        <w:rPr>
          <w:rFonts w:ascii="Times New Roman" w:hAnsi="Times New Roman"/>
          <w:sz w:val="24"/>
          <w:szCs w:val="24"/>
          <w:lang w:val="ro-RO"/>
        </w:rPr>
        <w:t xml:space="preserve">, </w:t>
      </w:r>
      <w:r w:rsidRPr="00B832C9">
        <w:rPr>
          <w:rFonts w:ascii="Times New Roman" w:hAnsi="Times New Roman"/>
          <w:sz w:val="24"/>
          <w:szCs w:val="24"/>
          <w:lang w:val="ro-RO"/>
        </w:rPr>
        <w:t>cod</w:t>
      </w:r>
      <w:r w:rsidRPr="00B832C9">
        <w:rPr>
          <w:rFonts w:ascii="Times New Roman" w:hAnsi="Times New Roman"/>
          <w:color w:val="000000"/>
          <w:sz w:val="24"/>
          <w:szCs w:val="24"/>
          <w:lang w:val="ro-RO"/>
        </w:rPr>
        <w:t xml:space="preserve"> IBAN  nr. RO25 RNCB 0082 0441 7274 0422 </w:t>
      </w:r>
      <w:r w:rsidR="007B09B8" w:rsidRPr="00B832C9">
        <w:rPr>
          <w:rFonts w:ascii="Times New Roman" w:hAnsi="Times New Roman"/>
          <w:color w:val="000000"/>
          <w:sz w:val="24"/>
          <w:szCs w:val="24"/>
          <w:lang w:val="ro-RO"/>
        </w:rPr>
        <w:t>deschis</w:t>
      </w:r>
      <w:r w:rsidRPr="00B832C9">
        <w:rPr>
          <w:rFonts w:ascii="Times New Roman" w:hAnsi="Times New Roman"/>
          <w:color w:val="000000"/>
          <w:sz w:val="24"/>
          <w:szCs w:val="24"/>
          <w:lang w:val="ro-RO"/>
        </w:rPr>
        <w:t xml:space="preserve"> la BCR – Sucursala Unirii, legal reprezentată de dl. </w:t>
      </w:r>
      <w:r w:rsidR="00B22AA8" w:rsidRPr="00B832C9">
        <w:rPr>
          <w:rFonts w:ascii="Times New Roman" w:hAnsi="Times New Roman"/>
          <w:color w:val="000000"/>
          <w:sz w:val="24"/>
          <w:szCs w:val="24"/>
        </w:rPr>
        <w:t xml:space="preserve">Claudiu-Ionuț CREȚU-SÂRBU </w:t>
      </w:r>
      <w:r w:rsidRPr="00B832C9">
        <w:rPr>
          <w:rFonts w:ascii="Times New Roman" w:hAnsi="Times New Roman"/>
          <w:color w:val="000000"/>
          <w:sz w:val="24"/>
          <w:szCs w:val="24"/>
          <w:lang w:val="ro-RO"/>
        </w:rPr>
        <w:t>–</w:t>
      </w:r>
      <w:r w:rsidR="008C3499" w:rsidRPr="00B832C9">
        <w:rPr>
          <w:rFonts w:ascii="Times New Roman" w:hAnsi="Times New Roman"/>
          <w:color w:val="000000"/>
          <w:sz w:val="24"/>
          <w:szCs w:val="24"/>
          <w:lang w:val="ro-RO"/>
        </w:rPr>
        <w:t xml:space="preserve"> Director General</w:t>
      </w:r>
      <w:r w:rsidR="008D2125" w:rsidRPr="00B832C9">
        <w:rPr>
          <w:rFonts w:ascii="Times New Roman" w:hAnsi="Times New Roman"/>
          <w:color w:val="000000"/>
          <w:sz w:val="24"/>
          <w:szCs w:val="24"/>
          <w:lang w:val="ro-RO"/>
        </w:rPr>
        <w:t>, în calitate de</w:t>
      </w:r>
      <w:r w:rsidR="008D2125" w:rsidRPr="00B832C9">
        <w:rPr>
          <w:rFonts w:ascii="Times New Roman" w:hAnsi="Times New Roman"/>
          <w:sz w:val="24"/>
          <w:szCs w:val="24"/>
          <w:lang w:val="ro-RO"/>
        </w:rPr>
        <w:t xml:space="preserve"> </w:t>
      </w:r>
      <w:r w:rsidR="008D2125" w:rsidRPr="00B832C9">
        <w:rPr>
          <w:rFonts w:ascii="Times New Roman" w:hAnsi="Times New Roman"/>
          <w:b/>
          <w:sz w:val="24"/>
          <w:szCs w:val="24"/>
          <w:lang w:val="ro-RO"/>
        </w:rPr>
        <w:t>BENEFICIAR (</w:t>
      </w:r>
      <w:r w:rsidR="008D2125" w:rsidRPr="00B832C9">
        <w:rPr>
          <w:rFonts w:ascii="Times New Roman" w:hAnsi="Times New Roman"/>
          <w:sz w:val="24"/>
          <w:szCs w:val="24"/>
          <w:lang w:val="ro-RO"/>
        </w:rPr>
        <w:t xml:space="preserve">ACHIZITOR) şi </w:t>
      </w:r>
    </w:p>
    <w:p w:rsidR="001C57A7" w:rsidRPr="00B832C9" w:rsidRDefault="001C57A7" w:rsidP="00FC6F8E">
      <w:pPr>
        <w:pStyle w:val="BodyText"/>
        <w:ind w:firstLine="720"/>
        <w:jc w:val="both"/>
        <w:rPr>
          <w:rFonts w:ascii="Times New Roman" w:hAnsi="Times New Roman"/>
          <w:b/>
          <w:bCs/>
          <w:sz w:val="24"/>
          <w:szCs w:val="24"/>
          <w:lang w:val="ro-RO"/>
        </w:rPr>
      </w:pPr>
      <w:r w:rsidRPr="00B832C9">
        <w:rPr>
          <w:rFonts w:ascii="Times New Roman" w:hAnsi="Times New Roman"/>
          <w:sz w:val="24"/>
          <w:szCs w:val="24"/>
          <w:lang w:val="ro-RO"/>
        </w:rPr>
        <w:t>Societatea _______________</w:t>
      </w:r>
      <w:r w:rsidR="00E65696" w:rsidRPr="00B832C9">
        <w:rPr>
          <w:rFonts w:ascii="Times New Roman" w:hAnsi="Times New Roman"/>
          <w:sz w:val="24"/>
          <w:szCs w:val="24"/>
          <w:lang w:val="ro-RO"/>
        </w:rPr>
        <w:t>_____________________________</w:t>
      </w:r>
      <w:r w:rsidRPr="00B832C9">
        <w:rPr>
          <w:rFonts w:ascii="Times New Roman" w:hAnsi="Times New Roman"/>
          <w:sz w:val="24"/>
          <w:szCs w:val="24"/>
          <w:lang w:val="ro-RO"/>
        </w:rPr>
        <w:t>_ cu sediul in  localitatea _______________</w:t>
      </w:r>
      <w:r w:rsidR="00EB09A2" w:rsidRPr="00B832C9">
        <w:rPr>
          <w:rFonts w:ascii="Times New Roman" w:hAnsi="Times New Roman"/>
          <w:sz w:val="24"/>
          <w:szCs w:val="24"/>
          <w:lang w:val="ro-RO"/>
        </w:rPr>
        <w:t>_, judeţul/sectorul _____</w:t>
      </w:r>
      <w:r w:rsidRPr="00B832C9">
        <w:rPr>
          <w:rFonts w:ascii="Times New Roman" w:hAnsi="Times New Roman"/>
          <w:sz w:val="24"/>
          <w:szCs w:val="24"/>
          <w:lang w:val="ro-RO"/>
        </w:rPr>
        <w:t>_, strada ________________________, nr._______, cod poştal _________, telefon ____________, fax ______________,</w:t>
      </w:r>
      <w:r w:rsidR="00613F4A" w:rsidRPr="00B832C9">
        <w:rPr>
          <w:rFonts w:ascii="Times New Roman" w:hAnsi="Times New Roman"/>
          <w:sz w:val="24"/>
          <w:szCs w:val="24"/>
          <w:lang w:val="ro-RO"/>
        </w:rPr>
        <w:t xml:space="preserve"> e-mail ______________________ </w:t>
      </w:r>
      <w:r w:rsidRPr="00B832C9">
        <w:rPr>
          <w:rFonts w:ascii="Times New Roman" w:hAnsi="Times New Roman"/>
          <w:sz w:val="24"/>
          <w:szCs w:val="24"/>
          <w:lang w:val="ro-RO"/>
        </w:rPr>
        <w:t xml:space="preserve">cod IBAN  _______________________________ </w:t>
      </w:r>
      <w:r w:rsidR="00C75CAF" w:rsidRPr="00B832C9">
        <w:rPr>
          <w:rFonts w:ascii="Times New Roman" w:hAnsi="Times New Roman"/>
          <w:sz w:val="24"/>
          <w:szCs w:val="24"/>
          <w:lang w:val="ro-RO"/>
        </w:rPr>
        <w:t>des</w:t>
      </w:r>
      <w:r w:rsidR="007B09B8" w:rsidRPr="00B832C9">
        <w:rPr>
          <w:rFonts w:ascii="Times New Roman" w:hAnsi="Times New Roman"/>
          <w:sz w:val="24"/>
          <w:szCs w:val="24"/>
          <w:lang w:val="ro-RO"/>
        </w:rPr>
        <w:t>chis</w:t>
      </w:r>
      <w:r w:rsidR="00C75CAF" w:rsidRPr="00B832C9">
        <w:rPr>
          <w:rFonts w:ascii="Times New Roman" w:hAnsi="Times New Roman"/>
          <w:sz w:val="24"/>
          <w:szCs w:val="24"/>
          <w:lang w:val="ro-RO"/>
        </w:rPr>
        <w:t xml:space="preserve"> </w:t>
      </w:r>
      <w:r w:rsidRPr="00B832C9">
        <w:rPr>
          <w:rFonts w:ascii="Times New Roman" w:hAnsi="Times New Roman"/>
          <w:sz w:val="24"/>
          <w:szCs w:val="24"/>
          <w:lang w:val="ro-RO"/>
        </w:rPr>
        <w:t>la Banca ___________________________, înregistrată la Registrul Comerţului cu nr.________________, cod fiscal _________________ reprezentată prin domnul/do</w:t>
      </w:r>
      <w:r w:rsidR="00E65696" w:rsidRPr="00B832C9">
        <w:rPr>
          <w:rFonts w:ascii="Times New Roman" w:hAnsi="Times New Roman"/>
          <w:sz w:val="24"/>
          <w:szCs w:val="24"/>
          <w:lang w:val="ro-RO"/>
        </w:rPr>
        <w:t>amna ______________________</w:t>
      </w:r>
      <w:r w:rsidRPr="00B832C9">
        <w:rPr>
          <w:rFonts w:ascii="Times New Roman" w:hAnsi="Times New Roman"/>
          <w:sz w:val="24"/>
          <w:szCs w:val="24"/>
          <w:lang w:val="ro-RO"/>
        </w:rPr>
        <w:t xml:space="preserve"> Director şi domnul/doamna _______________</w:t>
      </w:r>
      <w:r w:rsidR="00EB09A2" w:rsidRPr="00B832C9">
        <w:rPr>
          <w:rFonts w:ascii="Times New Roman" w:hAnsi="Times New Roman"/>
          <w:sz w:val="24"/>
          <w:szCs w:val="24"/>
          <w:lang w:val="ro-RO"/>
        </w:rPr>
        <w:t>_</w:t>
      </w:r>
      <w:r w:rsidRPr="00B832C9">
        <w:rPr>
          <w:rFonts w:ascii="Times New Roman" w:hAnsi="Times New Roman"/>
          <w:sz w:val="24"/>
          <w:szCs w:val="24"/>
          <w:lang w:val="ro-RO"/>
        </w:rPr>
        <w:t xml:space="preserve">_____ Director Economic, în calitate de </w:t>
      </w:r>
      <w:r w:rsidRPr="00B832C9">
        <w:rPr>
          <w:rFonts w:ascii="Times New Roman" w:hAnsi="Times New Roman"/>
          <w:b/>
          <w:bCs/>
          <w:caps/>
          <w:sz w:val="24"/>
          <w:szCs w:val="24"/>
          <w:lang w:val="ro-RO"/>
        </w:rPr>
        <w:t>PRESTATOR</w:t>
      </w:r>
      <w:r w:rsidR="002B0E8A" w:rsidRPr="00B832C9">
        <w:rPr>
          <w:rFonts w:ascii="Times New Roman" w:hAnsi="Times New Roman"/>
          <w:b/>
          <w:bCs/>
          <w:caps/>
          <w:sz w:val="24"/>
          <w:szCs w:val="24"/>
          <w:lang w:val="ro-RO"/>
        </w:rPr>
        <w:t xml:space="preserve"> (</w:t>
      </w:r>
      <w:r w:rsidR="002B0E8A" w:rsidRPr="00B832C9">
        <w:rPr>
          <w:rFonts w:ascii="Times New Roman" w:hAnsi="Times New Roman"/>
          <w:bCs/>
          <w:caps/>
          <w:sz w:val="24"/>
          <w:szCs w:val="24"/>
          <w:lang w:val="ro-RO"/>
        </w:rPr>
        <w:t>contractant</w:t>
      </w:r>
      <w:r w:rsidR="002B0E8A" w:rsidRPr="00B832C9">
        <w:rPr>
          <w:rFonts w:ascii="Times New Roman" w:hAnsi="Times New Roman"/>
          <w:b/>
          <w:bCs/>
          <w:caps/>
          <w:sz w:val="24"/>
          <w:szCs w:val="24"/>
          <w:lang w:val="ro-RO"/>
        </w:rPr>
        <w:t>)</w:t>
      </w:r>
      <w:r w:rsidRPr="00B832C9">
        <w:rPr>
          <w:rFonts w:ascii="Times New Roman" w:hAnsi="Times New Roman"/>
          <w:b/>
          <w:bCs/>
          <w:caps/>
          <w:sz w:val="24"/>
          <w:szCs w:val="24"/>
          <w:lang w:val="ro-RO"/>
        </w:rPr>
        <w:t xml:space="preserve"> </w:t>
      </w:r>
    </w:p>
    <w:p w:rsidR="009E4C76" w:rsidRPr="00B832C9" w:rsidRDefault="009E4C76">
      <w:pPr>
        <w:pStyle w:val="BodyText"/>
        <w:ind w:left="3600" w:firstLine="720"/>
        <w:jc w:val="both"/>
        <w:rPr>
          <w:rFonts w:ascii="Times New Roman" w:hAnsi="Times New Roman"/>
          <w:b/>
          <w:sz w:val="24"/>
          <w:szCs w:val="24"/>
          <w:lang w:val="ro-RO"/>
        </w:rPr>
      </w:pPr>
    </w:p>
    <w:p w:rsidR="001C57A7" w:rsidRPr="00B832C9" w:rsidRDefault="001C57A7">
      <w:pPr>
        <w:pStyle w:val="Heading1"/>
        <w:shd w:val="pct10" w:color="auto" w:fill="FFFFFF"/>
        <w:spacing w:after="120"/>
        <w:jc w:val="both"/>
        <w:rPr>
          <w:rFonts w:ascii="Times New Roman" w:eastAsia="Arial Unicode MS" w:hAnsi="Times New Roman"/>
          <w:b w:val="0"/>
          <w:smallCaps/>
          <w:sz w:val="24"/>
          <w:szCs w:val="24"/>
          <w:lang w:val="ro-RO"/>
        </w:rPr>
      </w:pPr>
      <w:r w:rsidRPr="00B832C9">
        <w:rPr>
          <w:rFonts w:ascii="Times New Roman" w:hAnsi="Times New Roman"/>
          <w:smallCaps/>
          <w:sz w:val="24"/>
          <w:szCs w:val="24"/>
          <w:lang w:val="ro-RO"/>
        </w:rPr>
        <w:t xml:space="preserve">CAP. 2 OBIECTUL CONTRACTULUI </w:t>
      </w:r>
    </w:p>
    <w:p w:rsidR="001C57A7" w:rsidRPr="00B832C9" w:rsidRDefault="001C57A7" w:rsidP="00DD5A42">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2.1 Obiectul contractului este execuţia de către prestator a serviciilor: </w:t>
      </w:r>
    </w:p>
    <w:p w:rsidR="001C57A7" w:rsidRPr="00B832C9" w:rsidRDefault="000B3662">
      <w:pPr>
        <w:jc w:val="both"/>
        <w:rPr>
          <w:color w:val="000000"/>
          <w:sz w:val="24"/>
          <w:szCs w:val="24"/>
          <w:lang w:val="ro-RO"/>
        </w:rPr>
      </w:pPr>
      <w:r w:rsidRPr="00B832C9">
        <w:rPr>
          <w:b/>
          <w:sz w:val="24"/>
          <w:szCs w:val="24"/>
        </w:rPr>
        <w:t>Expertizarea starii tehnice si Raport de audit energetic a Cladirii Statiei de tratare chimica din CTE Bucuresti Sud</w:t>
      </w:r>
      <w:r w:rsidRPr="00B832C9">
        <w:rPr>
          <w:color w:val="000000"/>
          <w:sz w:val="24"/>
          <w:szCs w:val="24"/>
          <w:lang w:val="ro-RO"/>
        </w:rPr>
        <w:t xml:space="preserve">, </w:t>
      </w:r>
      <w:r w:rsidR="001C57A7" w:rsidRPr="00B832C9">
        <w:rPr>
          <w:color w:val="000000"/>
          <w:sz w:val="24"/>
          <w:szCs w:val="24"/>
          <w:lang w:val="ro-RO"/>
        </w:rPr>
        <w:t>în conformitate cu caietul de sarcini al achizitorului.</w:t>
      </w:r>
    </w:p>
    <w:p w:rsidR="00DD5A42" w:rsidRPr="00B832C9" w:rsidRDefault="00DD5A42">
      <w:pPr>
        <w:jc w:val="both"/>
        <w:rPr>
          <w:color w:val="000000"/>
          <w:sz w:val="24"/>
          <w:szCs w:val="24"/>
          <w:lang w:val="ro-RO"/>
        </w:rPr>
      </w:pPr>
      <w:r w:rsidRPr="00B832C9">
        <w:rPr>
          <w:color w:val="000000"/>
          <w:sz w:val="24"/>
          <w:szCs w:val="24"/>
          <w:lang w:val="ro-RO"/>
        </w:rPr>
        <w:tab/>
        <w:t>Scopul expertizarii este evaluarea rezervelor actuale de capacitate de rezistenta, stabilitate si durabilitate si stabilirea propunerilor de interventie (consolidare) pentru refacerea sigurantei constructiei (ansamblului structural) la nivelul impus de reglementarile actuale in vigoare in vederea evitarii producerii de accidente cauzate de colapsul constructiei.</w:t>
      </w:r>
    </w:p>
    <w:p w:rsidR="001C57A7" w:rsidRPr="00B832C9" w:rsidRDefault="001C57A7">
      <w:pPr>
        <w:jc w:val="both"/>
        <w:rPr>
          <w:color w:val="000000"/>
          <w:sz w:val="24"/>
          <w:szCs w:val="24"/>
          <w:lang w:val="ro-RO"/>
        </w:rPr>
      </w:pPr>
      <w:r w:rsidRPr="00B832C9">
        <w:rPr>
          <w:color w:val="000000"/>
          <w:sz w:val="24"/>
          <w:szCs w:val="24"/>
          <w:lang w:val="ro-RO"/>
        </w:rPr>
        <w:tab/>
        <w:t xml:space="preserve">2.2 Prestarea serviciilor ce fac obiectul prezentului contract se face în conformitate cu </w:t>
      </w:r>
      <w:r w:rsidR="007C1970" w:rsidRPr="00B832C9">
        <w:rPr>
          <w:color w:val="000000"/>
          <w:sz w:val="24"/>
          <w:szCs w:val="24"/>
          <w:lang w:val="ro-RO"/>
        </w:rPr>
        <w:t>Li</w:t>
      </w:r>
      <w:r w:rsidRPr="00B832C9">
        <w:rPr>
          <w:color w:val="000000"/>
          <w:sz w:val="24"/>
          <w:szCs w:val="24"/>
          <w:lang w:val="ro-RO"/>
        </w:rPr>
        <w:t>s</w:t>
      </w:r>
      <w:r w:rsidR="007C1970" w:rsidRPr="00B832C9">
        <w:rPr>
          <w:color w:val="000000"/>
          <w:sz w:val="24"/>
          <w:szCs w:val="24"/>
          <w:lang w:val="ro-RO"/>
        </w:rPr>
        <w:t>ta de cantităţi de servicii</w:t>
      </w:r>
      <w:r w:rsidRPr="00B832C9">
        <w:rPr>
          <w:color w:val="000000"/>
          <w:sz w:val="24"/>
          <w:szCs w:val="24"/>
          <w:lang w:val="ro-RO"/>
        </w:rPr>
        <w:t xml:space="preserve"> </w:t>
      </w:r>
      <w:r w:rsidR="00226B6C" w:rsidRPr="00B832C9">
        <w:rPr>
          <w:color w:val="000000"/>
          <w:sz w:val="24"/>
          <w:szCs w:val="24"/>
          <w:lang w:val="ro-RO"/>
        </w:rPr>
        <w:t>contractate</w:t>
      </w:r>
      <w:r w:rsidRPr="00B832C9">
        <w:rPr>
          <w:color w:val="000000"/>
          <w:sz w:val="24"/>
          <w:szCs w:val="24"/>
          <w:lang w:val="ro-RO"/>
        </w:rPr>
        <w:t xml:space="preserve"> prezentat</w:t>
      </w:r>
      <w:r w:rsidR="007C1970" w:rsidRPr="00B832C9">
        <w:rPr>
          <w:color w:val="000000"/>
          <w:sz w:val="24"/>
          <w:szCs w:val="24"/>
          <w:lang w:val="ro-RO"/>
        </w:rPr>
        <w:t>ă</w:t>
      </w:r>
      <w:r w:rsidRPr="00B832C9">
        <w:rPr>
          <w:color w:val="000000"/>
          <w:sz w:val="24"/>
          <w:szCs w:val="24"/>
          <w:lang w:val="ro-RO"/>
        </w:rPr>
        <w:t xml:space="preserve"> în anexa nr.1.</w:t>
      </w:r>
    </w:p>
    <w:p w:rsidR="00C45049" w:rsidRPr="00B832C9" w:rsidRDefault="001C57A7" w:rsidP="00C45049">
      <w:pPr>
        <w:ind w:firstLine="720"/>
        <w:jc w:val="both"/>
        <w:rPr>
          <w:sz w:val="24"/>
          <w:szCs w:val="24"/>
          <w:lang w:val="ro-RO"/>
        </w:rPr>
      </w:pPr>
      <w:r w:rsidRPr="00B832C9">
        <w:rPr>
          <w:sz w:val="24"/>
          <w:szCs w:val="24"/>
          <w:lang w:val="ro-RO"/>
        </w:rPr>
        <w:t xml:space="preserve">2.3 </w:t>
      </w:r>
      <w:r w:rsidR="00C45049" w:rsidRPr="00B832C9">
        <w:rPr>
          <w:sz w:val="24"/>
          <w:szCs w:val="24"/>
          <w:lang w:val="ro-RO"/>
        </w:rPr>
        <w:t>Anexa nr.1 cuprinzând lista de cantităţi de servicii</w:t>
      </w:r>
      <w:r w:rsidR="00226B6C" w:rsidRPr="00B832C9">
        <w:rPr>
          <w:sz w:val="24"/>
          <w:szCs w:val="24"/>
          <w:lang w:val="ro-RO"/>
        </w:rPr>
        <w:t xml:space="preserve"> contractate</w:t>
      </w:r>
      <w:r w:rsidR="007423BA" w:rsidRPr="00B832C9">
        <w:rPr>
          <w:sz w:val="24"/>
          <w:szCs w:val="24"/>
          <w:lang w:val="ro-RO"/>
        </w:rPr>
        <w:t>,</w:t>
      </w:r>
      <w:r w:rsidR="007423BA" w:rsidRPr="00B832C9">
        <w:rPr>
          <w:color w:val="000000"/>
          <w:sz w:val="24"/>
          <w:szCs w:val="24"/>
        </w:rPr>
        <w:t xml:space="preserve"> Anexa nr. 2 reprezentând Nota de informare </w:t>
      </w:r>
      <w:r w:rsidR="007423BA" w:rsidRPr="00B832C9">
        <w:rPr>
          <w:sz w:val="24"/>
          <w:szCs w:val="24"/>
        </w:rPr>
        <w:t>privind prelucrarea datelor cu caracter personal ale persoanelor fizice apartinand partenerilor contractuali ai Societatii Electrocentrale Bucuresti SA</w:t>
      </w:r>
      <w:r w:rsidR="007423BA" w:rsidRPr="00B832C9">
        <w:rPr>
          <w:sz w:val="24"/>
          <w:szCs w:val="24"/>
          <w:lang w:val="ro-RO"/>
        </w:rPr>
        <w:t xml:space="preserve"> şi anexa nr.3</w:t>
      </w:r>
      <w:r w:rsidR="007464D4" w:rsidRPr="00B832C9">
        <w:rPr>
          <w:sz w:val="24"/>
          <w:szCs w:val="24"/>
          <w:lang w:val="ro-RO"/>
        </w:rPr>
        <w:t xml:space="preserve"> </w:t>
      </w:r>
      <w:r w:rsidR="00C45049" w:rsidRPr="00B832C9">
        <w:rPr>
          <w:sz w:val="24"/>
          <w:szCs w:val="24"/>
          <w:lang w:val="ro-RO"/>
        </w:rPr>
        <w:t xml:space="preserve"> </w:t>
      </w:r>
      <w:r w:rsidR="007423BA" w:rsidRPr="00B832C9">
        <w:rPr>
          <w:sz w:val="24"/>
          <w:szCs w:val="24"/>
          <w:lang w:val="ro-RO"/>
        </w:rPr>
        <w:t>reprezentând C</w:t>
      </w:r>
      <w:r w:rsidR="007464D4" w:rsidRPr="00B832C9">
        <w:rPr>
          <w:sz w:val="24"/>
          <w:szCs w:val="24"/>
          <w:lang w:val="ro-RO"/>
        </w:rPr>
        <w:t xml:space="preserve">onvenţia privind delimitarea răspunderilor pe linie de securitate şi sănătate în muncă, situaţii de urgenţă şi protecţia mediului, </w:t>
      </w:r>
      <w:r w:rsidR="00C45049" w:rsidRPr="00B832C9">
        <w:rPr>
          <w:sz w:val="24"/>
          <w:szCs w:val="24"/>
          <w:lang w:val="ro-RO"/>
        </w:rPr>
        <w:t>fac parte integrantă din contract.</w:t>
      </w:r>
    </w:p>
    <w:p w:rsidR="001C57A7" w:rsidRPr="00B832C9" w:rsidRDefault="001C57A7" w:rsidP="00C86993">
      <w:pPr>
        <w:ind w:firstLine="720"/>
        <w:jc w:val="both"/>
        <w:rPr>
          <w:color w:val="000000"/>
          <w:sz w:val="24"/>
          <w:szCs w:val="24"/>
          <w:lang w:val="ro-RO"/>
        </w:rPr>
      </w:pPr>
      <w:r w:rsidRPr="00B832C9">
        <w:rPr>
          <w:color w:val="000000"/>
          <w:sz w:val="24"/>
          <w:szCs w:val="24"/>
          <w:lang w:val="ro-RO"/>
        </w:rPr>
        <w:t xml:space="preserve">2.4  Documentaţia elaborată se va preda achizitorului în </w:t>
      </w:r>
      <w:r w:rsidR="007511BC" w:rsidRPr="00B832C9">
        <w:rPr>
          <w:color w:val="000000"/>
          <w:sz w:val="24"/>
          <w:szCs w:val="24"/>
          <w:lang w:val="ro-RO"/>
        </w:rPr>
        <w:t>4</w:t>
      </w:r>
      <w:r w:rsidRPr="00B832C9">
        <w:rPr>
          <w:color w:val="000000"/>
          <w:sz w:val="24"/>
          <w:szCs w:val="24"/>
          <w:lang w:val="ro-RO"/>
        </w:rPr>
        <w:t xml:space="preserve"> exemplare </w:t>
      </w:r>
      <w:r w:rsidR="007511BC" w:rsidRPr="00B832C9">
        <w:rPr>
          <w:color w:val="000000"/>
          <w:sz w:val="24"/>
          <w:szCs w:val="24"/>
          <w:lang w:val="ro-RO"/>
        </w:rPr>
        <w:t>(parte scrisa si parte desenata)</w:t>
      </w:r>
      <w:r w:rsidRPr="00B832C9">
        <w:rPr>
          <w:color w:val="000000"/>
          <w:sz w:val="24"/>
          <w:szCs w:val="24"/>
          <w:lang w:val="ro-RO"/>
        </w:rPr>
        <w:t xml:space="preserve"> şi </w:t>
      </w:r>
      <w:r w:rsidR="007511BC" w:rsidRPr="00B832C9">
        <w:rPr>
          <w:color w:val="000000"/>
          <w:sz w:val="24"/>
          <w:szCs w:val="24"/>
          <w:lang w:val="ro-RO"/>
        </w:rPr>
        <w:t xml:space="preserve">2 </w:t>
      </w:r>
      <w:r w:rsidRPr="00B832C9">
        <w:rPr>
          <w:color w:val="000000"/>
          <w:sz w:val="24"/>
          <w:szCs w:val="24"/>
          <w:lang w:val="ro-RO"/>
        </w:rPr>
        <w:t xml:space="preserve">exemplare pe suport </w:t>
      </w:r>
      <w:r w:rsidR="007511BC" w:rsidRPr="00B832C9">
        <w:rPr>
          <w:color w:val="000000"/>
          <w:sz w:val="24"/>
          <w:szCs w:val="24"/>
          <w:lang w:val="ro-RO"/>
        </w:rPr>
        <w:t>USB (partea scrisa in format rtf sau pdf si partea desenata in format dwg).</w:t>
      </w:r>
    </w:p>
    <w:p w:rsidR="001C57A7" w:rsidRPr="00B832C9" w:rsidRDefault="001C57A7" w:rsidP="00E87FEA">
      <w:pPr>
        <w:pStyle w:val="BodyText"/>
        <w:ind w:firstLine="720"/>
        <w:jc w:val="both"/>
        <w:rPr>
          <w:rFonts w:ascii="Times New Roman" w:hAnsi="Times New Roman"/>
          <w:b/>
          <w:sz w:val="24"/>
          <w:szCs w:val="24"/>
          <w:lang w:val="ro-RO"/>
        </w:rPr>
      </w:pPr>
      <w:r w:rsidRPr="00B832C9">
        <w:rPr>
          <w:rFonts w:ascii="Times New Roman" w:hAnsi="Times New Roman"/>
          <w:sz w:val="24"/>
          <w:szCs w:val="24"/>
          <w:lang w:val="ro-RO"/>
        </w:rPr>
        <w:t xml:space="preserve">2.5 Realizarea serviciului ce face obiectul prezentului contract se face în regim de </w:t>
      </w:r>
      <w:r w:rsidR="00F01E3A" w:rsidRPr="00B832C9">
        <w:rPr>
          <w:rFonts w:ascii="Times New Roman" w:hAnsi="Times New Roman"/>
          <w:sz w:val="24"/>
          <w:szCs w:val="24"/>
          <w:lang w:val="ro-RO"/>
        </w:rPr>
        <w:t>managementul</w:t>
      </w:r>
      <w:r w:rsidR="00724ED5" w:rsidRPr="00B832C9">
        <w:rPr>
          <w:rFonts w:ascii="Times New Roman" w:hAnsi="Times New Roman"/>
          <w:sz w:val="24"/>
          <w:szCs w:val="24"/>
          <w:lang w:val="ro-RO"/>
        </w:rPr>
        <w:t xml:space="preserve"> calităţii</w:t>
      </w:r>
      <w:r w:rsidRPr="00B832C9">
        <w:rPr>
          <w:rFonts w:ascii="Times New Roman" w:hAnsi="Times New Roman"/>
          <w:sz w:val="24"/>
          <w:szCs w:val="24"/>
          <w:lang w:val="ro-RO"/>
        </w:rPr>
        <w:t>,</w:t>
      </w:r>
      <w:r w:rsidR="0078513F" w:rsidRPr="00B832C9">
        <w:rPr>
          <w:rFonts w:ascii="Times New Roman" w:hAnsi="Times New Roman"/>
          <w:sz w:val="24"/>
          <w:szCs w:val="24"/>
          <w:lang w:val="ro-RO"/>
        </w:rPr>
        <w:t xml:space="preserve"> conform prevederilor caietului de sarcini</w:t>
      </w:r>
      <w:r w:rsidRPr="00B832C9">
        <w:rPr>
          <w:rFonts w:ascii="Times New Roman" w:hAnsi="Times New Roman"/>
          <w:b/>
          <w:color w:val="FF0000"/>
          <w:sz w:val="24"/>
          <w:szCs w:val="24"/>
          <w:lang w:val="ro-RO"/>
        </w:rPr>
        <w:t>.</w:t>
      </w:r>
    </w:p>
    <w:p w:rsidR="00A5131B" w:rsidRPr="00B832C9" w:rsidRDefault="00A5131B" w:rsidP="00E87FEA">
      <w:pPr>
        <w:pStyle w:val="BodyText"/>
        <w:ind w:firstLine="720"/>
        <w:jc w:val="both"/>
        <w:rPr>
          <w:rFonts w:ascii="Times New Roman" w:hAnsi="Times New Roman"/>
          <w:b/>
          <w:sz w:val="24"/>
          <w:szCs w:val="24"/>
          <w:lang w:val="ro-RO"/>
        </w:rPr>
      </w:pPr>
    </w:p>
    <w:p w:rsidR="001C57A7" w:rsidRPr="00B832C9" w:rsidRDefault="001C57A7">
      <w:pPr>
        <w:shd w:val="pct10" w:color="auto" w:fill="FFFFFF"/>
        <w:jc w:val="both"/>
        <w:rPr>
          <w:sz w:val="24"/>
          <w:szCs w:val="24"/>
          <w:u w:val="single"/>
          <w:lang w:val="ro-RO"/>
        </w:rPr>
      </w:pPr>
      <w:r w:rsidRPr="00B832C9">
        <w:rPr>
          <w:b/>
          <w:sz w:val="24"/>
          <w:szCs w:val="24"/>
          <w:lang w:val="ro-RO"/>
        </w:rPr>
        <w:lastRenderedPageBreak/>
        <w:t>CAP. 3. VALOAREA CONTRACTULUI ŞI CONDIŢIILE DE PLATĂ</w:t>
      </w:r>
    </w:p>
    <w:p w:rsidR="001C57A7" w:rsidRPr="00B832C9" w:rsidRDefault="001C57A7">
      <w:pPr>
        <w:pStyle w:val="BodyText"/>
        <w:tabs>
          <w:tab w:val="left" w:pos="4770"/>
        </w:tabs>
        <w:ind w:firstLine="720"/>
        <w:jc w:val="both"/>
        <w:rPr>
          <w:rFonts w:ascii="Times New Roman" w:hAnsi="Times New Roman"/>
          <w:sz w:val="24"/>
          <w:szCs w:val="24"/>
          <w:lang w:val="ro-RO"/>
        </w:rPr>
      </w:pPr>
      <w:r w:rsidRPr="00B832C9">
        <w:rPr>
          <w:rFonts w:ascii="Times New Roman" w:hAnsi="Times New Roman"/>
          <w:sz w:val="24"/>
          <w:szCs w:val="24"/>
          <w:lang w:val="ro-RO"/>
        </w:rPr>
        <w:t>3.1 Valoarea</w:t>
      </w:r>
      <w:r w:rsidR="0031601E" w:rsidRPr="00B832C9">
        <w:rPr>
          <w:rFonts w:ascii="Times New Roman" w:hAnsi="Times New Roman"/>
          <w:sz w:val="24"/>
          <w:szCs w:val="24"/>
          <w:lang w:val="ro-RO"/>
        </w:rPr>
        <w:t xml:space="preserve"> corespunzatoare indeplinirii integrale a prezentului contract</w:t>
      </w:r>
      <w:r w:rsidRPr="00B832C9">
        <w:rPr>
          <w:rFonts w:ascii="Times New Roman" w:hAnsi="Times New Roman"/>
          <w:sz w:val="24"/>
          <w:szCs w:val="24"/>
          <w:lang w:val="ro-RO"/>
        </w:rPr>
        <w:t xml:space="preserve">, fără TVA, este de: </w:t>
      </w:r>
    </w:p>
    <w:p w:rsidR="00D73F27" w:rsidRPr="00B832C9" w:rsidRDefault="00D73F27">
      <w:pPr>
        <w:pStyle w:val="BodyText"/>
        <w:tabs>
          <w:tab w:val="left" w:pos="4770"/>
        </w:tabs>
        <w:ind w:firstLine="720"/>
        <w:jc w:val="both"/>
        <w:rPr>
          <w:rFonts w:ascii="Times New Roman" w:hAnsi="Times New Roman"/>
          <w:sz w:val="24"/>
          <w:szCs w:val="24"/>
          <w:lang w:val="ro-RO"/>
        </w:rPr>
      </w:pPr>
    </w:p>
    <w:p w:rsidR="008A283B" w:rsidRPr="00B832C9" w:rsidRDefault="008A283B" w:rsidP="008A283B">
      <w:pPr>
        <w:pStyle w:val="BodyText"/>
        <w:rPr>
          <w:rFonts w:ascii="Times New Roman" w:hAnsi="Times New Roman"/>
          <w:sz w:val="24"/>
          <w:szCs w:val="24"/>
          <w:lang w:val="ro-RO"/>
        </w:rPr>
      </w:pPr>
      <w:r w:rsidRPr="00B832C9">
        <w:rPr>
          <w:rFonts w:ascii="Times New Roman" w:hAnsi="Times New Roman"/>
          <w:sz w:val="24"/>
          <w:szCs w:val="24"/>
          <w:lang w:val="ro-RO"/>
        </w:rPr>
        <w:t>_____________ lei (în cifre), _________________________________ lei (în litere).</w:t>
      </w:r>
    </w:p>
    <w:p w:rsidR="008A283B" w:rsidRPr="00B832C9" w:rsidRDefault="008A283B" w:rsidP="008A283B">
      <w:pPr>
        <w:pStyle w:val="BodyText"/>
        <w:ind w:firstLine="720"/>
        <w:rPr>
          <w:rFonts w:ascii="Times New Roman" w:hAnsi="Times New Roman"/>
          <w:sz w:val="24"/>
          <w:szCs w:val="24"/>
          <w:lang w:val="ro-RO"/>
        </w:rPr>
      </w:pPr>
    </w:p>
    <w:p w:rsidR="007511BC" w:rsidRPr="00B832C9" w:rsidRDefault="00F43CE6" w:rsidP="007511BC">
      <w:pPr>
        <w:ind w:firstLine="720"/>
        <w:jc w:val="both"/>
        <w:rPr>
          <w:sz w:val="24"/>
          <w:szCs w:val="24"/>
        </w:rPr>
      </w:pPr>
      <w:proofErr w:type="gramStart"/>
      <w:r w:rsidRPr="00B832C9">
        <w:rPr>
          <w:sz w:val="24"/>
          <w:szCs w:val="24"/>
        </w:rPr>
        <w:t>Cota de TVA valabila la data facturarii se aplică asupra bazei de impozitare.</w:t>
      </w:r>
      <w:proofErr w:type="gramEnd"/>
    </w:p>
    <w:p w:rsidR="007511BC" w:rsidRPr="00B832C9" w:rsidRDefault="007511BC" w:rsidP="007511BC">
      <w:pPr>
        <w:ind w:firstLine="720"/>
        <w:jc w:val="both"/>
        <w:rPr>
          <w:sz w:val="24"/>
          <w:szCs w:val="24"/>
        </w:rPr>
      </w:pPr>
      <w:r w:rsidRPr="00B832C9">
        <w:rPr>
          <w:sz w:val="24"/>
          <w:szCs w:val="24"/>
          <w:lang w:val="ro-RO"/>
        </w:rPr>
        <w:t>Valoarea contractului este fixa si nemodificabila pe toata durata derularii contractului.</w:t>
      </w:r>
    </w:p>
    <w:p w:rsidR="001C57A7" w:rsidRPr="00B832C9" w:rsidRDefault="007511BC" w:rsidP="007511BC">
      <w:pPr>
        <w:pStyle w:val="BodyText"/>
        <w:jc w:val="both"/>
        <w:rPr>
          <w:rFonts w:ascii="Times New Roman" w:hAnsi="Times New Roman"/>
          <w:sz w:val="24"/>
          <w:szCs w:val="24"/>
        </w:rPr>
      </w:pPr>
      <w:r w:rsidRPr="00B832C9">
        <w:rPr>
          <w:rFonts w:ascii="Times New Roman" w:hAnsi="Times New Roman"/>
          <w:sz w:val="24"/>
          <w:szCs w:val="24"/>
          <w:lang w:val="ro-RO"/>
        </w:rPr>
        <w:t xml:space="preserve"> </w:t>
      </w:r>
      <w:r w:rsidRPr="00B832C9">
        <w:rPr>
          <w:rFonts w:ascii="Times New Roman" w:hAnsi="Times New Roman"/>
          <w:sz w:val="24"/>
          <w:szCs w:val="24"/>
          <w:lang w:val="ro-RO"/>
        </w:rPr>
        <w:tab/>
      </w:r>
      <w:r w:rsidR="001C57A7" w:rsidRPr="00B832C9">
        <w:rPr>
          <w:rFonts w:ascii="Times New Roman" w:hAnsi="Times New Roman"/>
          <w:sz w:val="24"/>
          <w:szCs w:val="24"/>
        </w:rPr>
        <w:t xml:space="preserve">3.2 Plata serviciilor se face de către achizitor </w:t>
      </w:r>
      <w:r w:rsidRPr="00B832C9">
        <w:rPr>
          <w:rFonts w:ascii="Times New Roman" w:hAnsi="Times New Roman"/>
          <w:sz w:val="24"/>
          <w:szCs w:val="24"/>
        </w:rPr>
        <w:t xml:space="preserve">dupa predarea si receptia documentatiei, </w:t>
      </w:r>
      <w:r w:rsidR="001C57A7" w:rsidRPr="00B832C9">
        <w:rPr>
          <w:rFonts w:ascii="Times New Roman" w:hAnsi="Times New Roman"/>
          <w:sz w:val="24"/>
          <w:szCs w:val="24"/>
        </w:rPr>
        <w:t xml:space="preserve">direct prin mijloace de decontare legale, conform reglementărilor în vigoare, în lei, în contul prestatorului şi în baza: </w:t>
      </w:r>
    </w:p>
    <w:p w:rsidR="00B00742" w:rsidRPr="00B832C9" w:rsidRDefault="00B00742" w:rsidP="00AB7071">
      <w:pPr>
        <w:ind w:firstLine="720"/>
        <w:jc w:val="both"/>
        <w:rPr>
          <w:sz w:val="24"/>
          <w:szCs w:val="24"/>
          <w:lang w:val="ro-RO"/>
        </w:rPr>
      </w:pPr>
      <w:r w:rsidRPr="00B832C9">
        <w:rPr>
          <w:sz w:val="24"/>
          <w:szCs w:val="24"/>
          <w:lang w:val="ro-RO"/>
        </w:rPr>
        <w:t xml:space="preserve">- facturii prestatorului </w:t>
      </w:r>
      <w:r w:rsidR="00091074" w:rsidRPr="00B832C9">
        <w:rPr>
          <w:sz w:val="24"/>
          <w:szCs w:val="24"/>
          <w:lang w:val="ro-RO"/>
        </w:rPr>
        <w:t>transmisa prin spatiul privat virtual</w:t>
      </w:r>
      <w:r w:rsidRPr="00B832C9">
        <w:rPr>
          <w:sz w:val="24"/>
          <w:szCs w:val="24"/>
          <w:lang w:val="ro-RO"/>
        </w:rPr>
        <w:t>;</w:t>
      </w:r>
    </w:p>
    <w:p w:rsidR="00B00742" w:rsidRPr="00B832C9" w:rsidRDefault="00B00742" w:rsidP="00AB7071">
      <w:pPr>
        <w:pStyle w:val="BodyText"/>
        <w:ind w:firstLine="709"/>
        <w:jc w:val="both"/>
        <w:rPr>
          <w:rFonts w:ascii="Times New Roman" w:hAnsi="Times New Roman"/>
          <w:sz w:val="24"/>
          <w:szCs w:val="24"/>
          <w:lang w:val="ro-RO"/>
        </w:rPr>
      </w:pPr>
      <w:r w:rsidRPr="00B832C9">
        <w:rPr>
          <w:rFonts w:ascii="Times New Roman" w:hAnsi="Times New Roman"/>
          <w:sz w:val="24"/>
          <w:szCs w:val="24"/>
          <w:lang w:val="ro-RO"/>
        </w:rPr>
        <w:t>- documentul</w:t>
      </w:r>
      <w:r w:rsidR="00B74221" w:rsidRPr="00B832C9">
        <w:rPr>
          <w:rFonts w:ascii="Times New Roman" w:hAnsi="Times New Roman"/>
          <w:sz w:val="24"/>
          <w:szCs w:val="24"/>
          <w:lang w:val="ro-RO"/>
        </w:rPr>
        <w:t>ui</w:t>
      </w:r>
      <w:r w:rsidRPr="00B832C9">
        <w:rPr>
          <w:rFonts w:ascii="Times New Roman" w:hAnsi="Times New Roman"/>
          <w:sz w:val="24"/>
          <w:szCs w:val="24"/>
          <w:lang w:val="ro-RO"/>
        </w:rPr>
        <w:t xml:space="preserve"> care atestă constituirea garanţiei de bună execuţie sau deschiderea contului de garanţii conform art.11.2.</w:t>
      </w:r>
    </w:p>
    <w:p w:rsidR="00AB7071" w:rsidRDefault="00AB7071" w:rsidP="00AB7071">
      <w:pPr>
        <w:pStyle w:val="BodyText"/>
        <w:ind w:firstLine="709"/>
        <w:jc w:val="both"/>
        <w:rPr>
          <w:sz w:val="24"/>
          <w:szCs w:val="24"/>
          <w:lang w:val="ro-RO"/>
        </w:rPr>
      </w:pPr>
      <w:r>
        <w:rPr>
          <w:sz w:val="24"/>
          <w:szCs w:val="24"/>
          <w:lang w:val="ro-RO"/>
        </w:rPr>
        <w:t xml:space="preserve">- </w:t>
      </w:r>
      <w:r>
        <w:rPr>
          <w:sz w:val="24"/>
          <w:szCs w:val="24"/>
        </w:rPr>
        <w:t>adresei</w:t>
      </w:r>
      <w:r>
        <w:rPr>
          <w:sz w:val="24"/>
          <w:szCs w:val="24"/>
        </w:rPr>
        <w:t xml:space="preserve"> de predare la sediul beneficiarului a Raportului de Expertiza Tehnica </w:t>
      </w:r>
      <w:r>
        <w:rPr>
          <w:sz w:val="24"/>
          <w:szCs w:val="24"/>
          <w:lang w:val="ro-RO"/>
        </w:rPr>
        <w:t>avand consemnat numarul de inregistrare al documentatiei pe adresa de insotire/ borderoul de insotire al acesteia;</w:t>
      </w:r>
    </w:p>
    <w:p w:rsidR="00AB7071" w:rsidRDefault="00AB7071" w:rsidP="00AB7071">
      <w:pPr>
        <w:pStyle w:val="BodyText"/>
        <w:ind w:firstLine="709"/>
        <w:jc w:val="both"/>
        <w:rPr>
          <w:sz w:val="24"/>
          <w:szCs w:val="24"/>
          <w:lang w:val="ro-RO"/>
        </w:rPr>
      </w:pPr>
      <w:r>
        <w:rPr>
          <w:sz w:val="24"/>
          <w:szCs w:val="24"/>
          <w:lang w:val="ro-RO"/>
        </w:rPr>
        <w:t>- Raportul de expertiza;</w:t>
      </w:r>
    </w:p>
    <w:p w:rsidR="00AB7071" w:rsidRDefault="00AB7071" w:rsidP="00AB7071">
      <w:pPr>
        <w:pStyle w:val="BodyText"/>
        <w:ind w:firstLine="709"/>
        <w:jc w:val="both"/>
        <w:rPr>
          <w:sz w:val="24"/>
          <w:szCs w:val="24"/>
          <w:lang w:val="ro-RO"/>
        </w:rPr>
      </w:pPr>
      <w:r>
        <w:rPr>
          <w:sz w:val="24"/>
          <w:szCs w:val="24"/>
          <w:lang w:val="ro-RO"/>
        </w:rPr>
        <w:t>- Avizul CTE - ELCEN.</w:t>
      </w:r>
      <w:r>
        <w:rPr>
          <w:color w:val="FF0000"/>
          <w:sz w:val="24"/>
          <w:szCs w:val="24"/>
          <w:lang w:val="ro-RO"/>
        </w:rPr>
        <w:tab/>
      </w:r>
    </w:p>
    <w:p w:rsidR="00A94892" w:rsidRPr="00B832C9" w:rsidRDefault="00AB7071" w:rsidP="00AB7071">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 </w:t>
      </w:r>
      <w:r w:rsidR="009713C6" w:rsidRPr="00B832C9">
        <w:rPr>
          <w:rFonts w:ascii="Times New Roman" w:hAnsi="Times New Roman"/>
          <w:sz w:val="24"/>
          <w:szCs w:val="24"/>
          <w:lang w:val="ro-RO"/>
        </w:rPr>
        <w:t xml:space="preserve">3.3 </w:t>
      </w:r>
      <w:r w:rsidR="00091074" w:rsidRPr="00B832C9">
        <w:rPr>
          <w:rFonts w:ascii="Times New Roman" w:hAnsi="Times New Roman"/>
          <w:sz w:val="24"/>
          <w:szCs w:val="24"/>
        </w:rPr>
        <w:t xml:space="preserve">Termenul de </w:t>
      </w:r>
      <w:r w:rsidR="007511BC" w:rsidRPr="00B832C9">
        <w:rPr>
          <w:rFonts w:ascii="Times New Roman" w:hAnsi="Times New Roman"/>
          <w:sz w:val="24"/>
          <w:szCs w:val="24"/>
        </w:rPr>
        <w:t>scadenţă pentru plata facturii</w:t>
      </w:r>
      <w:r w:rsidR="00091074" w:rsidRPr="00B832C9">
        <w:rPr>
          <w:rFonts w:ascii="Times New Roman" w:hAnsi="Times New Roman"/>
          <w:sz w:val="24"/>
          <w:szCs w:val="24"/>
        </w:rPr>
        <w:t xml:space="preserve"> introduse de prestator este de 60 de zile calendaristice de la data înregistrării la sediul achizitorului a  documentelor justificative de plată menţionate la art</w:t>
      </w:r>
      <w:r w:rsidR="007511BC" w:rsidRPr="00B832C9">
        <w:rPr>
          <w:rFonts w:ascii="Times New Roman" w:hAnsi="Times New Roman"/>
          <w:sz w:val="24"/>
          <w:szCs w:val="24"/>
        </w:rPr>
        <w:t>.3.2 si a transmiterii facturii</w:t>
      </w:r>
      <w:r w:rsidR="00091074" w:rsidRPr="00B832C9">
        <w:rPr>
          <w:rFonts w:ascii="Times New Roman" w:hAnsi="Times New Roman"/>
          <w:sz w:val="24"/>
          <w:szCs w:val="24"/>
        </w:rPr>
        <w:t xml:space="preserve"> prin spatiul privat virtual (SPV).</w:t>
      </w:r>
    </w:p>
    <w:p w:rsidR="004155D3" w:rsidRPr="00B832C9" w:rsidRDefault="001C57A7">
      <w:pPr>
        <w:jc w:val="both"/>
        <w:rPr>
          <w:sz w:val="24"/>
          <w:szCs w:val="24"/>
          <w:lang w:val="ro-RO"/>
        </w:rPr>
      </w:pPr>
      <w:r w:rsidRPr="00B832C9">
        <w:rPr>
          <w:sz w:val="24"/>
          <w:szCs w:val="24"/>
          <w:lang w:val="ro-RO"/>
        </w:rPr>
        <w:tab/>
        <w:t xml:space="preserve">3.4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 </w:t>
      </w:r>
    </w:p>
    <w:p w:rsidR="004155D3" w:rsidRPr="00B832C9" w:rsidRDefault="001C57A7" w:rsidP="004155D3">
      <w:pPr>
        <w:ind w:firstLine="708"/>
        <w:jc w:val="both"/>
        <w:rPr>
          <w:sz w:val="24"/>
          <w:szCs w:val="24"/>
          <w:lang w:val="ro-RO"/>
        </w:rPr>
      </w:pPr>
      <w:r w:rsidRPr="00B832C9">
        <w:rPr>
          <w:sz w:val="24"/>
          <w:szCs w:val="24"/>
          <w:lang w:val="ro-RO"/>
        </w:rPr>
        <w:t xml:space="preserve"> </w:t>
      </w:r>
      <w:r w:rsidR="004155D3" w:rsidRPr="00B832C9">
        <w:rPr>
          <w:sz w:val="24"/>
          <w:szCs w:val="24"/>
          <w:lang w:val="ro-RO"/>
        </w:rPr>
        <w:t>3.5. Prestatorul are</w:t>
      </w:r>
      <w:r w:rsidR="007511BC" w:rsidRPr="00B832C9">
        <w:rPr>
          <w:sz w:val="24"/>
          <w:szCs w:val="24"/>
          <w:lang w:val="ro-RO"/>
        </w:rPr>
        <w:t xml:space="preserve"> obligația sa înscrie în factur</w:t>
      </w:r>
      <w:r w:rsidR="00226B6C" w:rsidRPr="00B832C9">
        <w:rPr>
          <w:sz w:val="24"/>
          <w:szCs w:val="24"/>
          <w:lang w:val="ro-RO"/>
        </w:rPr>
        <w:t>ă</w:t>
      </w:r>
      <w:r w:rsidR="004155D3" w:rsidRPr="00B832C9">
        <w:rPr>
          <w:sz w:val="24"/>
          <w:szCs w:val="24"/>
          <w:lang w:val="ro-RO"/>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1C57A7" w:rsidRPr="00B832C9" w:rsidRDefault="001C57A7">
      <w:pPr>
        <w:jc w:val="both"/>
        <w:rPr>
          <w:sz w:val="24"/>
          <w:szCs w:val="24"/>
          <w:lang w:val="ro-RO"/>
        </w:rPr>
      </w:pPr>
      <w:r w:rsidRPr="00B832C9">
        <w:rPr>
          <w:sz w:val="24"/>
          <w:szCs w:val="24"/>
          <w:lang w:val="ro-RO"/>
        </w:rPr>
        <w:tab/>
      </w:r>
    </w:p>
    <w:p w:rsidR="00A35888" w:rsidRPr="00B832C9" w:rsidRDefault="001C57A7" w:rsidP="008A283B">
      <w:pPr>
        <w:shd w:val="pct10" w:color="auto" w:fill="FFFFFF"/>
        <w:jc w:val="both"/>
        <w:rPr>
          <w:b/>
          <w:sz w:val="24"/>
          <w:szCs w:val="24"/>
          <w:u w:val="single"/>
          <w:lang w:val="ro-RO"/>
        </w:rPr>
      </w:pPr>
      <w:r w:rsidRPr="00B832C9">
        <w:rPr>
          <w:b/>
          <w:sz w:val="24"/>
          <w:szCs w:val="24"/>
          <w:lang w:val="ro-RO"/>
        </w:rPr>
        <w:t xml:space="preserve">CAP. 4. </w:t>
      </w:r>
      <w:r w:rsidR="007511BC" w:rsidRPr="00B832C9">
        <w:rPr>
          <w:b/>
          <w:sz w:val="24"/>
          <w:szCs w:val="24"/>
          <w:lang w:val="ro-RO"/>
        </w:rPr>
        <w:t>TERMEN DE PRESTARE</w:t>
      </w:r>
    </w:p>
    <w:p w:rsidR="004D28FA" w:rsidRPr="00B832C9" w:rsidRDefault="00E65696" w:rsidP="004D28FA">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4.1 </w:t>
      </w:r>
      <w:r w:rsidR="007511BC" w:rsidRPr="00B832C9">
        <w:rPr>
          <w:rFonts w:ascii="Times New Roman" w:hAnsi="Times New Roman"/>
          <w:sz w:val="24"/>
          <w:szCs w:val="24"/>
          <w:lang w:val="ro-RO"/>
        </w:rPr>
        <w:t xml:space="preserve">Termenul </w:t>
      </w:r>
      <w:r w:rsidR="004D28FA" w:rsidRPr="00B832C9">
        <w:rPr>
          <w:rFonts w:ascii="Times New Roman" w:hAnsi="Times New Roman"/>
          <w:sz w:val="24"/>
          <w:szCs w:val="24"/>
          <w:lang w:val="ro-RO"/>
        </w:rPr>
        <w:t xml:space="preserve"> de prestare a serviciilor este de </w:t>
      </w:r>
      <w:r w:rsidR="007511BC" w:rsidRPr="00B832C9">
        <w:rPr>
          <w:rFonts w:ascii="Times New Roman" w:hAnsi="Times New Roman"/>
          <w:b/>
          <w:sz w:val="24"/>
          <w:szCs w:val="24"/>
          <w:lang w:val="ro-RO"/>
        </w:rPr>
        <w:t>60 de</w:t>
      </w:r>
      <w:r w:rsidR="004D28FA" w:rsidRPr="00B832C9">
        <w:rPr>
          <w:rFonts w:ascii="Times New Roman" w:hAnsi="Times New Roman"/>
          <w:b/>
          <w:sz w:val="24"/>
          <w:szCs w:val="24"/>
          <w:lang w:val="ro-RO"/>
        </w:rPr>
        <w:t xml:space="preserve"> zile calendaristice</w:t>
      </w:r>
      <w:r w:rsidR="004D28FA" w:rsidRPr="00B832C9">
        <w:rPr>
          <w:rFonts w:ascii="Times New Roman" w:hAnsi="Times New Roman"/>
          <w:sz w:val="24"/>
          <w:szCs w:val="24"/>
          <w:lang w:val="ro-RO"/>
        </w:rPr>
        <w:t xml:space="preserve">, de la data </w:t>
      </w:r>
      <w:r w:rsidR="007511BC" w:rsidRPr="00B832C9">
        <w:rPr>
          <w:rFonts w:ascii="Times New Roman" w:hAnsi="Times New Roman"/>
          <w:sz w:val="24"/>
          <w:szCs w:val="24"/>
          <w:lang w:val="ro-RO"/>
        </w:rPr>
        <w:t>perfectarii contractului. Documentatia va fi predata intr-o singura faza.</w:t>
      </w:r>
    </w:p>
    <w:p w:rsidR="004D28FA" w:rsidRPr="00B832C9" w:rsidRDefault="001C57A7" w:rsidP="00E67962">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4.2 </w:t>
      </w:r>
      <w:r w:rsidR="004D28FA" w:rsidRPr="00B832C9">
        <w:rPr>
          <w:rFonts w:ascii="Times New Roman" w:hAnsi="Times New Roman"/>
          <w:sz w:val="24"/>
          <w:szCs w:val="24"/>
          <w:lang w:val="ro-RO"/>
        </w:rPr>
        <w:t>Contractul se consideră perfectat de la data semnării de către ambele părţi, respectiv de la data înregistrării de ieşire de la achizitor.  În cazul în care prestatorul nu prezintă dovada constituirii garanţiei de bună execuţie, în forma convenită, în termen</w:t>
      </w:r>
      <w:r w:rsidR="002D4FE9" w:rsidRPr="00B832C9">
        <w:rPr>
          <w:rFonts w:ascii="Times New Roman" w:hAnsi="Times New Roman"/>
          <w:sz w:val="24"/>
          <w:szCs w:val="24"/>
          <w:lang w:val="ro-RO"/>
        </w:rPr>
        <w:t>ul prevazut la art. 11.2</w:t>
      </w:r>
      <w:r w:rsidR="004D28FA" w:rsidRPr="00B832C9">
        <w:rPr>
          <w:rFonts w:ascii="Times New Roman" w:hAnsi="Times New Roman"/>
          <w:sz w:val="24"/>
          <w:szCs w:val="24"/>
          <w:lang w:val="ro-RO"/>
        </w:rPr>
        <w:t>, achizitorul va putea considera contractul rezolvit de plin drept, cu notificare prealabilă.</w:t>
      </w:r>
    </w:p>
    <w:p w:rsidR="004D28FA" w:rsidRPr="00B832C9" w:rsidRDefault="004D28FA" w:rsidP="004D28FA">
      <w:pPr>
        <w:ind w:right="-4"/>
        <w:jc w:val="both"/>
        <w:rPr>
          <w:color w:val="548DD4" w:themeColor="text2" w:themeTint="99"/>
          <w:sz w:val="24"/>
          <w:szCs w:val="24"/>
          <w:lang w:val="ro-RO"/>
        </w:rPr>
      </w:pPr>
      <w:r w:rsidRPr="00B832C9">
        <w:rPr>
          <w:color w:val="548DD4" w:themeColor="text2" w:themeTint="99"/>
          <w:sz w:val="24"/>
          <w:szCs w:val="24"/>
          <w:lang w:val="ro-RO"/>
        </w:rPr>
        <w:tab/>
      </w:r>
      <w:r w:rsidRPr="00B832C9">
        <w:rPr>
          <w:sz w:val="24"/>
          <w:szCs w:val="24"/>
          <w:lang w:val="ro-RO"/>
        </w:rPr>
        <w:t xml:space="preserve">Înainte de </w:t>
      </w:r>
      <w:r w:rsidR="00E67962" w:rsidRPr="00B832C9">
        <w:rPr>
          <w:sz w:val="24"/>
          <w:szCs w:val="24"/>
          <w:lang w:val="ro-RO"/>
        </w:rPr>
        <w:t>accesul Prestatorului in CTE Bucuresti Sud</w:t>
      </w:r>
      <w:r w:rsidRPr="00B832C9">
        <w:rPr>
          <w:sz w:val="24"/>
          <w:szCs w:val="24"/>
          <w:lang w:val="ro-RO"/>
        </w:rPr>
        <w:t xml:space="preserve"> se va încheia convenţia privind delimitarea raspunderilor pe linie de securitate si sanatate in munca, situatii de urgenta si protectia mediului. Accesul la frontul de lucru şi începerea </w:t>
      </w:r>
      <w:r w:rsidR="0040376B" w:rsidRPr="00B832C9">
        <w:rPr>
          <w:sz w:val="24"/>
          <w:szCs w:val="24"/>
          <w:lang w:val="ro-RO"/>
        </w:rPr>
        <w:t xml:space="preserve">prestarii serviciilor </w:t>
      </w:r>
      <w:r w:rsidR="00E67962" w:rsidRPr="00B832C9">
        <w:rPr>
          <w:sz w:val="24"/>
          <w:szCs w:val="24"/>
          <w:lang w:val="ro-RO"/>
        </w:rPr>
        <w:t xml:space="preserve">in-site </w:t>
      </w:r>
      <w:r w:rsidRPr="00B832C9">
        <w:rPr>
          <w:sz w:val="24"/>
          <w:szCs w:val="24"/>
          <w:lang w:val="ro-RO"/>
        </w:rPr>
        <w:t>nu sunt permise în lipsa convenţiei semnate.</w:t>
      </w:r>
    </w:p>
    <w:p w:rsidR="00F8413F" w:rsidRPr="00B832C9" w:rsidRDefault="00F8413F" w:rsidP="00F8413F">
      <w:pPr>
        <w:ind w:firstLine="720"/>
        <w:jc w:val="both"/>
        <w:rPr>
          <w:sz w:val="24"/>
          <w:szCs w:val="24"/>
          <w:lang w:val="ro-RO"/>
        </w:rPr>
      </w:pPr>
      <w:r w:rsidRPr="00B832C9">
        <w:rPr>
          <w:sz w:val="24"/>
          <w:szCs w:val="24"/>
          <w:lang w:val="ro-RO"/>
        </w:rPr>
        <w:t>4.3. Orice decalare de termen solicitată de achizitor sau prestator, se face pe baza unui act adiţional la contract, excepţie făcând situaţia menţionată la art.4.4, caz în care nu se acceptă decalarea, orice întârziere fiind penalizată conform prevederilor cap.12.</w:t>
      </w:r>
    </w:p>
    <w:p w:rsidR="00F8413F" w:rsidRPr="00B832C9" w:rsidRDefault="00F8413F" w:rsidP="00F8413F">
      <w:pPr>
        <w:ind w:firstLine="720"/>
        <w:jc w:val="both"/>
        <w:rPr>
          <w:sz w:val="24"/>
          <w:szCs w:val="24"/>
          <w:lang w:val="ro-RO"/>
        </w:rPr>
      </w:pPr>
      <w:r w:rsidRPr="00B832C9">
        <w:rPr>
          <w:sz w:val="24"/>
          <w:szCs w:val="24"/>
          <w:lang w:val="ro-RO"/>
        </w:rPr>
        <w:t>4.4.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4D28FA" w:rsidRPr="00B832C9" w:rsidRDefault="004D28FA" w:rsidP="004D28FA">
      <w:pPr>
        <w:ind w:firstLine="720"/>
        <w:jc w:val="both"/>
        <w:rPr>
          <w:sz w:val="24"/>
          <w:szCs w:val="24"/>
          <w:lang w:val="ro-RO"/>
        </w:rPr>
      </w:pPr>
      <w:r w:rsidRPr="00B832C9">
        <w:rPr>
          <w:sz w:val="24"/>
          <w:szCs w:val="24"/>
          <w:lang w:val="ro-RO"/>
        </w:rPr>
        <w:t>4.5. Contractul se consideră finalizat după prestarea si receptia serviciilor şi expirarea perioadei de garanţie tehnica.</w:t>
      </w:r>
    </w:p>
    <w:p w:rsidR="008A283B" w:rsidRDefault="008A283B">
      <w:pPr>
        <w:jc w:val="both"/>
        <w:rPr>
          <w:color w:val="008000"/>
          <w:sz w:val="24"/>
          <w:szCs w:val="24"/>
          <w:lang w:val="ro-RO"/>
        </w:rPr>
      </w:pPr>
    </w:p>
    <w:p w:rsidR="00AB7071" w:rsidRDefault="00AB7071">
      <w:pPr>
        <w:jc w:val="both"/>
        <w:rPr>
          <w:color w:val="008000"/>
          <w:sz w:val="24"/>
          <w:szCs w:val="24"/>
          <w:lang w:val="ro-RO"/>
        </w:rPr>
      </w:pPr>
    </w:p>
    <w:p w:rsidR="00AB7071" w:rsidRPr="00B832C9" w:rsidRDefault="00AB7071">
      <w:pPr>
        <w:jc w:val="both"/>
        <w:rPr>
          <w:color w:val="008000"/>
          <w:sz w:val="24"/>
          <w:szCs w:val="24"/>
          <w:lang w:val="ro-RO"/>
        </w:rPr>
      </w:pPr>
    </w:p>
    <w:p w:rsidR="001C57A7" w:rsidRPr="00B832C9" w:rsidRDefault="001C57A7">
      <w:pPr>
        <w:pStyle w:val="Heading1"/>
        <w:shd w:val="pct10" w:color="auto" w:fill="FFFFFF"/>
        <w:spacing w:after="120"/>
        <w:jc w:val="both"/>
        <w:rPr>
          <w:rFonts w:ascii="Times New Roman" w:eastAsia="Arial Unicode MS" w:hAnsi="Times New Roman"/>
          <w:smallCaps/>
          <w:sz w:val="24"/>
          <w:szCs w:val="24"/>
          <w:lang w:val="ro-RO"/>
        </w:rPr>
      </w:pPr>
      <w:r w:rsidRPr="00B832C9">
        <w:rPr>
          <w:rFonts w:ascii="Times New Roman" w:hAnsi="Times New Roman"/>
          <w:smallCaps/>
          <w:sz w:val="24"/>
          <w:szCs w:val="24"/>
          <w:lang w:val="ro-RO"/>
        </w:rPr>
        <w:t>CAP. 5 DEFINIŢII</w:t>
      </w:r>
    </w:p>
    <w:p w:rsidR="00AB7071" w:rsidRDefault="00AB7071">
      <w:pPr>
        <w:pStyle w:val="BodyText"/>
        <w:ind w:firstLine="720"/>
        <w:jc w:val="both"/>
        <w:rPr>
          <w:rFonts w:ascii="Times New Roman" w:hAnsi="Times New Roman"/>
          <w:sz w:val="24"/>
          <w:szCs w:val="24"/>
          <w:lang w:val="ro-RO"/>
        </w:rPr>
      </w:pPr>
    </w:p>
    <w:p w:rsidR="001C57A7"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La prezentul contract următorii termeni vor fi interpretaţi astfel:</w:t>
      </w:r>
    </w:p>
    <w:p w:rsidR="00AB7071" w:rsidRPr="00B832C9" w:rsidRDefault="00AB7071">
      <w:pPr>
        <w:pStyle w:val="BodyText"/>
        <w:ind w:firstLine="720"/>
        <w:jc w:val="both"/>
        <w:rPr>
          <w:rFonts w:ascii="Times New Roman" w:hAnsi="Times New Roman"/>
          <w:sz w:val="24"/>
          <w:szCs w:val="24"/>
          <w:lang w:val="ro-RO"/>
        </w:rPr>
      </w:pPr>
    </w:p>
    <w:p w:rsidR="001C57A7" w:rsidRPr="00B832C9" w:rsidRDefault="00FC6F8E" w:rsidP="00FC6F8E">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5.1</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Prestator</w:t>
      </w:r>
      <w:r w:rsidR="001C57A7" w:rsidRPr="00B832C9">
        <w:rPr>
          <w:rFonts w:ascii="Times New Roman" w:hAnsi="Times New Roman"/>
          <w:sz w:val="24"/>
          <w:szCs w:val="24"/>
          <w:lang w:val="ro-RO"/>
        </w:rPr>
        <w:t xml:space="preserve"> – </w:t>
      </w:r>
      <w:r w:rsidR="003342CD" w:rsidRPr="00B832C9">
        <w:rPr>
          <w:rFonts w:ascii="Times New Roman" w:hAnsi="Times New Roman"/>
          <w:sz w:val="24"/>
          <w:szCs w:val="24"/>
          <w:lang w:val="ro-RO"/>
        </w:rPr>
        <w:t>prestator</w:t>
      </w:r>
      <w:r w:rsidR="001C57A7" w:rsidRPr="00B832C9">
        <w:rPr>
          <w:rFonts w:ascii="Times New Roman" w:hAnsi="Times New Roman"/>
          <w:sz w:val="24"/>
          <w:szCs w:val="24"/>
          <w:lang w:val="ro-RO"/>
        </w:rPr>
        <w:t xml:space="preserve"> de servicii în situaţii contractuale; este ofertantul de servicii căruia autoritatea contractantă îi atribuie contractul de achiziţie în urma aplicării uneia din procedurile prevăzute în </w:t>
      </w:r>
      <w:r w:rsidR="00B316F1" w:rsidRPr="00B832C9">
        <w:rPr>
          <w:rFonts w:ascii="Times New Roman" w:hAnsi="Times New Roman"/>
          <w:sz w:val="24"/>
          <w:szCs w:val="24"/>
          <w:lang w:val="ro-RO"/>
        </w:rPr>
        <w:t>Legea nr.99/2016 privind achizitiile sectoriale</w:t>
      </w:r>
      <w:r w:rsidR="00A35888" w:rsidRPr="00B832C9">
        <w:rPr>
          <w:rFonts w:ascii="Times New Roman" w:hAnsi="Times New Roman"/>
          <w:sz w:val="24"/>
          <w:szCs w:val="24"/>
          <w:lang w:val="ro-RO"/>
        </w:rPr>
        <w:t>.</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Prestatorul este realizatorul lucrării.</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w:t>
      </w:r>
      <w:r w:rsidR="001D3D16" w:rsidRPr="00B832C9">
        <w:rPr>
          <w:rFonts w:ascii="Times New Roman" w:hAnsi="Times New Roman"/>
          <w:sz w:val="24"/>
          <w:szCs w:val="24"/>
          <w:lang w:val="ro-RO"/>
        </w:rPr>
        <w:t>2</w:t>
      </w:r>
      <w:r w:rsidRPr="00B832C9">
        <w:rPr>
          <w:rFonts w:ascii="Times New Roman" w:hAnsi="Times New Roman"/>
          <w:sz w:val="24"/>
          <w:szCs w:val="24"/>
          <w:lang w:val="ro-RO"/>
        </w:rPr>
        <w:t xml:space="preserve"> </w:t>
      </w:r>
      <w:r w:rsidRPr="00B832C9">
        <w:rPr>
          <w:rFonts w:ascii="Times New Roman" w:hAnsi="Times New Roman"/>
          <w:sz w:val="24"/>
          <w:szCs w:val="24"/>
          <w:u w:val="single"/>
          <w:lang w:val="ro-RO"/>
        </w:rPr>
        <w:t>Subcontractant</w:t>
      </w:r>
      <w:r w:rsidRPr="00B832C9">
        <w:rPr>
          <w:rFonts w:ascii="Times New Roman" w:hAnsi="Times New Roman"/>
          <w:sz w:val="24"/>
          <w:szCs w:val="24"/>
          <w:lang w:val="ro-RO"/>
        </w:rPr>
        <w:t xml:space="preserve"> – organizaţie care furnizează servicii pentru prestatorul de servicii.</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5.3</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Contract</w:t>
      </w:r>
      <w:r w:rsidR="001C57A7" w:rsidRPr="00B832C9">
        <w:rPr>
          <w:rFonts w:ascii="Times New Roman" w:hAnsi="Times New Roman"/>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5.4</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Achizitor şi prestator</w:t>
      </w:r>
      <w:r w:rsidR="001C57A7" w:rsidRPr="00B832C9">
        <w:rPr>
          <w:rFonts w:ascii="Times New Roman" w:hAnsi="Times New Roman"/>
          <w:sz w:val="24"/>
          <w:szCs w:val="24"/>
          <w:lang w:val="ro-RO"/>
        </w:rPr>
        <w:t xml:space="preserve"> – părţile contractante, astfel cum sunt acestea denumite în prezentul contract.</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5.5</w:t>
      </w:r>
      <w:r w:rsidR="0052760C" w:rsidRPr="00B832C9">
        <w:rPr>
          <w:rFonts w:ascii="Times New Roman" w:hAnsi="Times New Roman"/>
          <w:sz w:val="24"/>
          <w:szCs w:val="24"/>
          <w:lang w:val="ro-RO"/>
        </w:rPr>
        <w:t xml:space="preserve"> </w:t>
      </w:r>
      <w:r w:rsidR="0052760C" w:rsidRPr="00B832C9">
        <w:rPr>
          <w:rFonts w:ascii="Times New Roman" w:hAnsi="Times New Roman"/>
          <w:sz w:val="24"/>
          <w:szCs w:val="24"/>
          <w:u w:val="single"/>
          <w:lang w:val="ro-RO"/>
        </w:rPr>
        <w:t>Valoarea</w:t>
      </w:r>
      <w:r w:rsidR="001C57A7" w:rsidRPr="00B832C9">
        <w:rPr>
          <w:rFonts w:ascii="Times New Roman" w:hAnsi="Times New Roman"/>
          <w:sz w:val="24"/>
          <w:szCs w:val="24"/>
          <w:u w:val="single"/>
          <w:lang w:val="ro-RO"/>
        </w:rPr>
        <w:t xml:space="preserve"> contractului</w:t>
      </w:r>
      <w:r w:rsidR="0052760C" w:rsidRPr="00B832C9">
        <w:rPr>
          <w:rFonts w:ascii="Times New Roman" w:hAnsi="Times New Roman"/>
          <w:sz w:val="24"/>
          <w:szCs w:val="24"/>
          <w:lang w:val="ro-RO"/>
        </w:rPr>
        <w:t xml:space="preserve"> – valoarea</w:t>
      </w:r>
      <w:r w:rsidR="001C57A7" w:rsidRPr="00B832C9">
        <w:rPr>
          <w:rFonts w:ascii="Times New Roman" w:hAnsi="Times New Roman"/>
          <w:sz w:val="24"/>
          <w:szCs w:val="24"/>
          <w:lang w:val="ro-RO"/>
        </w:rPr>
        <w:t xml:space="preserve"> plătibil</w:t>
      </w:r>
      <w:r w:rsidR="0052760C" w:rsidRPr="00B832C9">
        <w:rPr>
          <w:rFonts w:ascii="Times New Roman" w:hAnsi="Times New Roman"/>
          <w:sz w:val="24"/>
          <w:szCs w:val="24"/>
          <w:lang w:val="ro-RO"/>
        </w:rPr>
        <w:t>a</w:t>
      </w:r>
      <w:r w:rsidR="001C57A7" w:rsidRPr="00B832C9">
        <w:rPr>
          <w:rFonts w:ascii="Times New Roman" w:hAnsi="Times New Roman"/>
          <w:sz w:val="24"/>
          <w:szCs w:val="24"/>
          <w:lang w:val="ro-RO"/>
        </w:rPr>
        <w:t xml:space="preserve"> prestatorului de către achizitor, în baza contractului, pentru îndeplinirea integrală şi corespunzătoare a tuturor obligaţiilor asumate prin contract.</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5.6</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Standarde</w:t>
      </w:r>
      <w:r w:rsidR="001C57A7" w:rsidRPr="00B832C9">
        <w:rPr>
          <w:rFonts w:ascii="Times New Roman" w:hAnsi="Times New Roman"/>
          <w:sz w:val="24"/>
          <w:szCs w:val="24"/>
          <w:lang w:val="ro-RO"/>
        </w:rPr>
        <w:t xml:space="preserve"> – standardele, reglementările tehnice sau altele asemenea prevăzute în caietul de sarcini şi în propunerea tehnică.</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w:t>
      </w:r>
      <w:r w:rsidR="001D3D16" w:rsidRPr="00B832C9">
        <w:rPr>
          <w:rFonts w:ascii="Times New Roman" w:hAnsi="Times New Roman"/>
          <w:sz w:val="24"/>
          <w:szCs w:val="24"/>
          <w:lang w:val="ro-RO"/>
        </w:rPr>
        <w:t>7</w:t>
      </w:r>
      <w:r w:rsidRPr="00B832C9">
        <w:rPr>
          <w:rFonts w:ascii="Times New Roman" w:hAnsi="Times New Roman"/>
          <w:sz w:val="24"/>
          <w:szCs w:val="24"/>
          <w:lang w:val="ro-RO"/>
        </w:rPr>
        <w:t xml:space="preserve">. </w:t>
      </w:r>
      <w:r w:rsidRPr="00B832C9">
        <w:rPr>
          <w:rFonts w:ascii="Times New Roman" w:hAnsi="Times New Roman"/>
          <w:sz w:val="24"/>
          <w:szCs w:val="24"/>
          <w:u w:val="single"/>
          <w:lang w:val="ro-RO"/>
        </w:rPr>
        <w:t xml:space="preserve">Documentaţie </w:t>
      </w:r>
      <w:r w:rsidRPr="00B832C9">
        <w:rPr>
          <w:rFonts w:ascii="Times New Roman" w:hAnsi="Times New Roman"/>
          <w:sz w:val="24"/>
          <w:szCs w:val="24"/>
          <w:lang w:val="ro-RO"/>
        </w:rPr>
        <w:t>– rezultatul serviciilor de expertizare constând în</w:t>
      </w:r>
      <w:r w:rsidR="00E67962" w:rsidRPr="00B832C9">
        <w:rPr>
          <w:rFonts w:ascii="Times New Roman" w:hAnsi="Times New Roman"/>
          <w:sz w:val="24"/>
          <w:szCs w:val="24"/>
          <w:lang w:val="ro-RO"/>
        </w:rPr>
        <w:t xml:space="preserve"> raport de inspectie, raport de expertiza tehnica, rapoarte de evaluare etc, care răspund</w:t>
      </w:r>
      <w:r w:rsidRPr="00B832C9">
        <w:rPr>
          <w:rFonts w:ascii="Times New Roman" w:hAnsi="Times New Roman"/>
          <w:sz w:val="24"/>
          <w:szCs w:val="24"/>
          <w:lang w:val="ro-RO"/>
        </w:rPr>
        <w:t xml:space="preserve"> cerinţelor achizitorului.</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5.8</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Forţa majoră</w:t>
      </w:r>
      <w:r w:rsidR="001C57A7" w:rsidRPr="00B832C9">
        <w:rPr>
          <w:rFonts w:ascii="Times New Roman" w:hAnsi="Times New Roman"/>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C57A7" w:rsidRPr="00B832C9" w:rsidRDefault="001D3D16">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5.9</w:t>
      </w:r>
      <w:r w:rsidR="001C57A7" w:rsidRPr="00B832C9">
        <w:rPr>
          <w:rFonts w:ascii="Times New Roman" w:hAnsi="Times New Roman"/>
          <w:sz w:val="24"/>
          <w:szCs w:val="24"/>
          <w:lang w:val="ro-RO"/>
        </w:rPr>
        <w:t xml:space="preserve"> </w:t>
      </w:r>
      <w:r w:rsidR="001C57A7" w:rsidRPr="00B832C9">
        <w:rPr>
          <w:rFonts w:ascii="Times New Roman" w:hAnsi="Times New Roman"/>
          <w:sz w:val="24"/>
          <w:szCs w:val="24"/>
          <w:u w:val="single"/>
          <w:lang w:val="ro-RO"/>
        </w:rPr>
        <w:t>S</w:t>
      </w:r>
      <w:r w:rsidR="00653548" w:rsidRPr="00B832C9">
        <w:rPr>
          <w:rFonts w:ascii="Times New Roman" w:hAnsi="Times New Roman"/>
          <w:sz w:val="24"/>
          <w:szCs w:val="24"/>
          <w:u w:val="single"/>
          <w:lang w:val="ro-RO"/>
        </w:rPr>
        <w:t>ocietatea</w:t>
      </w:r>
      <w:r w:rsidR="001C57A7" w:rsidRPr="00B832C9">
        <w:rPr>
          <w:rFonts w:ascii="Times New Roman" w:hAnsi="Times New Roman"/>
          <w:sz w:val="24"/>
          <w:szCs w:val="24"/>
          <w:u w:val="single"/>
          <w:lang w:val="ro-RO"/>
        </w:rPr>
        <w:t xml:space="preserve"> ELECTROCENTRALE BUCURESTI SA</w:t>
      </w:r>
      <w:r w:rsidR="001C57A7" w:rsidRPr="00B832C9">
        <w:rPr>
          <w:rFonts w:ascii="Times New Roman" w:hAnsi="Times New Roman"/>
          <w:sz w:val="24"/>
          <w:szCs w:val="24"/>
          <w:lang w:val="ro-RO"/>
        </w:rPr>
        <w:t xml:space="preserve"> – este Societatea de producere în termocentrale a Energiei Electrice şi Termice, cu sediul în Bucureşti</w:t>
      </w:r>
      <w:r w:rsidR="00BB0CED" w:rsidRPr="00B832C9">
        <w:rPr>
          <w:rFonts w:ascii="Times New Roman" w:hAnsi="Times New Roman"/>
          <w:sz w:val="24"/>
          <w:szCs w:val="24"/>
          <w:lang w:val="ro-RO"/>
        </w:rPr>
        <w:t>, Splaiul Independenţei, nr. 2</w:t>
      </w:r>
      <w:r w:rsidR="001C57A7" w:rsidRPr="00B832C9">
        <w:rPr>
          <w:rFonts w:ascii="Times New Roman" w:hAnsi="Times New Roman"/>
          <w:sz w:val="24"/>
          <w:szCs w:val="24"/>
          <w:lang w:val="ro-RO"/>
        </w:rPr>
        <w:t>2</w:t>
      </w:r>
      <w:r w:rsidR="00BB0CED" w:rsidRPr="00B832C9">
        <w:rPr>
          <w:rFonts w:ascii="Times New Roman" w:hAnsi="Times New Roman"/>
          <w:sz w:val="24"/>
          <w:szCs w:val="24"/>
          <w:lang w:val="ro-RO"/>
        </w:rPr>
        <w:t>7</w:t>
      </w:r>
      <w:r w:rsidR="001C57A7" w:rsidRPr="00B832C9">
        <w:rPr>
          <w:rFonts w:ascii="Times New Roman" w:hAnsi="Times New Roman"/>
          <w:sz w:val="24"/>
          <w:szCs w:val="24"/>
          <w:lang w:val="ro-RO"/>
        </w:rPr>
        <w:t>, sectorul 6.</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5.1</w:t>
      </w:r>
      <w:r w:rsidR="001D3D16" w:rsidRPr="00B832C9">
        <w:rPr>
          <w:rFonts w:ascii="Times New Roman" w:hAnsi="Times New Roman"/>
          <w:sz w:val="24"/>
          <w:szCs w:val="24"/>
          <w:lang w:val="ro-RO"/>
        </w:rPr>
        <w:t>0</w:t>
      </w:r>
      <w:r w:rsidRPr="00B832C9">
        <w:rPr>
          <w:rFonts w:ascii="Times New Roman" w:hAnsi="Times New Roman"/>
          <w:sz w:val="24"/>
          <w:szCs w:val="24"/>
          <w:lang w:val="ro-RO"/>
        </w:rPr>
        <w:t xml:space="preserve"> </w:t>
      </w:r>
      <w:r w:rsidRPr="00B832C9">
        <w:rPr>
          <w:rFonts w:ascii="Times New Roman" w:hAnsi="Times New Roman"/>
          <w:sz w:val="24"/>
          <w:szCs w:val="24"/>
          <w:u w:val="single"/>
          <w:lang w:val="ro-RO"/>
        </w:rPr>
        <w:t>Servicii</w:t>
      </w:r>
      <w:r w:rsidRPr="00B832C9">
        <w:rPr>
          <w:rFonts w:ascii="Times New Roman" w:hAnsi="Times New Roman"/>
          <w:sz w:val="24"/>
          <w:szCs w:val="24"/>
          <w:lang w:val="ro-RO"/>
        </w:rPr>
        <w:t xml:space="preserve"> – activităţi a căror prestare face obiectul contractului.</w:t>
      </w:r>
    </w:p>
    <w:p w:rsidR="001C57A7" w:rsidRPr="00B832C9" w:rsidRDefault="001C57A7">
      <w:pPr>
        <w:pStyle w:val="BodyText"/>
        <w:jc w:val="both"/>
        <w:rPr>
          <w:rFonts w:ascii="Times New Roman" w:hAnsi="Times New Roman"/>
          <w:sz w:val="24"/>
          <w:szCs w:val="24"/>
          <w:lang w:val="ro-RO"/>
        </w:rPr>
      </w:pPr>
      <w:r w:rsidRPr="00B832C9">
        <w:rPr>
          <w:rFonts w:ascii="Times New Roman" w:hAnsi="Times New Roman"/>
          <w:sz w:val="24"/>
          <w:szCs w:val="24"/>
          <w:lang w:val="ro-RO"/>
        </w:rPr>
        <w:tab/>
      </w:r>
      <w:r w:rsidR="001D3D16" w:rsidRPr="00B832C9">
        <w:rPr>
          <w:rFonts w:ascii="Times New Roman" w:hAnsi="Times New Roman"/>
          <w:sz w:val="24"/>
          <w:szCs w:val="24"/>
          <w:lang w:val="ro-RO"/>
        </w:rPr>
        <w:t>5.11</w:t>
      </w:r>
      <w:r w:rsidRPr="00B832C9">
        <w:rPr>
          <w:rFonts w:ascii="Times New Roman" w:hAnsi="Times New Roman"/>
          <w:sz w:val="24"/>
          <w:szCs w:val="24"/>
          <w:lang w:val="ro-RO"/>
        </w:rPr>
        <w:t xml:space="preserve"> </w:t>
      </w:r>
      <w:r w:rsidRPr="00B832C9">
        <w:rPr>
          <w:rFonts w:ascii="Times New Roman" w:hAnsi="Times New Roman"/>
          <w:sz w:val="24"/>
          <w:szCs w:val="24"/>
          <w:u w:val="single"/>
          <w:lang w:val="ro-RO"/>
        </w:rPr>
        <w:t>Calitate</w:t>
      </w:r>
      <w:r w:rsidRPr="00B832C9">
        <w:rPr>
          <w:rFonts w:ascii="Times New Roman" w:hAnsi="Times New Roman"/>
          <w:sz w:val="24"/>
          <w:szCs w:val="24"/>
          <w:lang w:val="ro-RO"/>
        </w:rPr>
        <w:t xml:space="preserve"> – ansamblu de caracteristici ale unei entităţi care îi conferă acesteia aptitudinea de a satisface necesităţi exprimate şi explicite.</w:t>
      </w:r>
    </w:p>
    <w:p w:rsidR="001C57A7" w:rsidRPr="00B832C9" w:rsidRDefault="001D3D16">
      <w:pPr>
        <w:pStyle w:val="BodyText"/>
        <w:ind w:firstLine="720"/>
        <w:jc w:val="both"/>
        <w:rPr>
          <w:rFonts w:ascii="Times New Roman" w:hAnsi="Times New Roman"/>
          <w:color w:val="FF0000"/>
          <w:sz w:val="24"/>
          <w:szCs w:val="24"/>
          <w:lang w:val="ro-RO"/>
        </w:rPr>
      </w:pPr>
      <w:r w:rsidRPr="00B832C9">
        <w:rPr>
          <w:rFonts w:ascii="Times New Roman" w:hAnsi="Times New Roman"/>
          <w:sz w:val="24"/>
          <w:szCs w:val="24"/>
          <w:lang w:val="ro-RO"/>
        </w:rPr>
        <w:t>5.12</w:t>
      </w:r>
      <w:r w:rsidR="001C57A7" w:rsidRPr="00B832C9">
        <w:rPr>
          <w:rFonts w:ascii="Times New Roman" w:hAnsi="Times New Roman"/>
          <w:sz w:val="24"/>
          <w:szCs w:val="24"/>
          <w:lang w:val="ro-RO"/>
        </w:rPr>
        <w:t xml:space="preserve"> </w:t>
      </w:r>
      <w:r w:rsidR="00724ED5" w:rsidRPr="00B832C9">
        <w:rPr>
          <w:rFonts w:ascii="Times New Roman" w:hAnsi="Times New Roman"/>
          <w:sz w:val="24"/>
          <w:szCs w:val="24"/>
          <w:u w:val="single"/>
          <w:lang w:val="ro-RO"/>
        </w:rPr>
        <w:t>Managementului calităţii</w:t>
      </w:r>
      <w:r w:rsidR="001C57A7" w:rsidRPr="00B832C9">
        <w:rPr>
          <w:rFonts w:ascii="Times New Roman" w:hAnsi="Times New Roman"/>
          <w:sz w:val="24"/>
          <w:szCs w:val="24"/>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477676" w:rsidRPr="00B832C9" w:rsidRDefault="001C57A7" w:rsidP="00477676">
      <w:pPr>
        <w:pStyle w:val="BodyText"/>
        <w:jc w:val="both"/>
        <w:rPr>
          <w:rFonts w:ascii="Times New Roman" w:hAnsi="Times New Roman"/>
          <w:sz w:val="24"/>
          <w:szCs w:val="24"/>
          <w:lang w:val="ro-RO"/>
        </w:rPr>
      </w:pPr>
      <w:r w:rsidRPr="00B832C9">
        <w:rPr>
          <w:rFonts w:ascii="Times New Roman" w:hAnsi="Times New Roman"/>
          <w:sz w:val="24"/>
          <w:szCs w:val="24"/>
          <w:lang w:val="ro-RO"/>
        </w:rPr>
        <w:tab/>
      </w:r>
      <w:r w:rsidR="001D3D16" w:rsidRPr="00B832C9">
        <w:rPr>
          <w:rFonts w:ascii="Times New Roman" w:hAnsi="Times New Roman"/>
          <w:sz w:val="24"/>
          <w:szCs w:val="24"/>
          <w:lang w:val="ro-RO"/>
        </w:rPr>
        <w:t>5.13</w:t>
      </w:r>
      <w:r w:rsidR="00477676" w:rsidRPr="00B832C9">
        <w:rPr>
          <w:rFonts w:ascii="Times New Roman" w:hAnsi="Times New Roman"/>
          <w:sz w:val="24"/>
          <w:szCs w:val="24"/>
          <w:lang w:val="ro-RO"/>
        </w:rPr>
        <w:t xml:space="preserve"> </w:t>
      </w:r>
      <w:r w:rsidR="00477676" w:rsidRPr="00B832C9">
        <w:rPr>
          <w:rFonts w:ascii="Times New Roman" w:hAnsi="Times New Roman"/>
          <w:sz w:val="24"/>
          <w:szCs w:val="24"/>
          <w:u w:val="single"/>
          <w:lang w:val="ro-RO"/>
        </w:rPr>
        <w:t>CTE – ELCEN</w:t>
      </w:r>
      <w:r w:rsidR="00477676" w:rsidRPr="00B832C9">
        <w:rPr>
          <w:rFonts w:ascii="Times New Roman" w:hAnsi="Times New Roman"/>
          <w:sz w:val="24"/>
          <w:szCs w:val="24"/>
          <w:lang w:val="ro-RO"/>
        </w:rPr>
        <w:t xml:space="preserve"> – Consiliul Tehnico – Economic, organ de lucru consultativ de spe</w:t>
      </w:r>
      <w:r w:rsidR="00F23EE7" w:rsidRPr="00B832C9">
        <w:rPr>
          <w:rFonts w:ascii="Times New Roman" w:hAnsi="Times New Roman"/>
          <w:sz w:val="24"/>
          <w:szCs w:val="24"/>
          <w:lang w:val="ro-RO"/>
        </w:rPr>
        <w:t>cialitate al conducerii S</w:t>
      </w:r>
      <w:r w:rsidR="00393281" w:rsidRPr="00B832C9">
        <w:rPr>
          <w:rFonts w:ascii="Times New Roman" w:hAnsi="Times New Roman"/>
          <w:sz w:val="24"/>
          <w:szCs w:val="24"/>
          <w:lang w:val="ro-RO"/>
        </w:rPr>
        <w:t>ocietatii</w:t>
      </w:r>
      <w:r w:rsidR="00F23EE7" w:rsidRPr="00B832C9">
        <w:rPr>
          <w:rFonts w:ascii="Times New Roman" w:hAnsi="Times New Roman"/>
          <w:sz w:val="24"/>
          <w:szCs w:val="24"/>
          <w:lang w:val="ro-RO"/>
        </w:rPr>
        <w:t xml:space="preserve"> Electrocentrale Bucuresti</w:t>
      </w:r>
      <w:r w:rsidR="00477676" w:rsidRPr="00B832C9">
        <w:rPr>
          <w:rFonts w:ascii="Times New Roman" w:hAnsi="Times New Roman"/>
          <w:sz w:val="24"/>
          <w:szCs w:val="24"/>
          <w:lang w:val="ro-RO"/>
        </w:rPr>
        <w:t xml:space="preserve"> SA, având ca obiect de activitate analiza şi avizarea documentaţiilor care intră în comp</w:t>
      </w:r>
      <w:r w:rsidR="00734ECC" w:rsidRPr="00B832C9">
        <w:rPr>
          <w:rFonts w:ascii="Times New Roman" w:hAnsi="Times New Roman"/>
          <w:sz w:val="24"/>
          <w:szCs w:val="24"/>
          <w:lang w:val="ro-RO"/>
        </w:rPr>
        <w:t>et</w:t>
      </w:r>
      <w:r w:rsidR="00477676" w:rsidRPr="00B832C9">
        <w:rPr>
          <w:rFonts w:ascii="Times New Roman" w:hAnsi="Times New Roman"/>
          <w:sz w:val="24"/>
          <w:szCs w:val="24"/>
          <w:lang w:val="ro-RO"/>
        </w:rPr>
        <w:t xml:space="preserve">enţa de avizare a </w:t>
      </w:r>
      <w:r w:rsidR="00393281" w:rsidRPr="00B832C9">
        <w:rPr>
          <w:rFonts w:ascii="Times New Roman" w:hAnsi="Times New Roman"/>
          <w:sz w:val="24"/>
          <w:szCs w:val="24"/>
          <w:lang w:val="ro-RO"/>
        </w:rPr>
        <w:t>Societatii</w:t>
      </w:r>
      <w:r w:rsidR="00F23EE7" w:rsidRPr="00B832C9">
        <w:rPr>
          <w:rFonts w:ascii="Times New Roman" w:hAnsi="Times New Roman"/>
          <w:sz w:val="24"/>
          <w:szCs w:val="24"/>
          <w:lang w:val="ro-RO"/>
        </w:rPr>
        <w:t xml:space="preserve"> Electrocentrale Bucuresti SA</w:t>
      </w:r>
      <w:r w:rsidR="00477676" w:rsidRPr="00B832C9">
        <w:rPr>
          <w:rFonts w:ascii="Times New Roman" w:hAnsi="Times New Roman"/>
          <w:sz w:val="24"/>
          <w:szCs w:val="24"/>
          <w:lang w:val="ro-RO"/>
        </w:rPr>
        <w:t xml:space="preserve">. </w:t>
      </w:r>
      <w:r w:rsidR="00477676" w:rsidRPr="00B832C9">
        <w:rPr>
          <w:rFonts w:ascii="Times New Roman" w:hAnsi="Times New Roman"/>
          <w:sz w:val="24"/>
          <w:szCs w:val="24"/>
          <w:lang w:val="ro-RO"/>
        </w:rPr>
        <w:tab/>
      </w:r>
    </w:p>
    <w:p w:rsidR="00477676" w:rsidRPr="00B832C9" w:rsidRDefault="001D3D16" w:rsidP="00477676">
      <w:pPr>
        <w:pStyle w:val="BodyText"/>
        <w:jc w:val="both"/>
        <w:rPr>
          <w:rFonts w:ascii="Times New Roman" w:hAnsi="Times New Roman"/>
          <w:sz w:val="24"/>
          <w:szCs w:val="24"/>
          <w:lang w:val="ro-RO"/>
        </w:rPr>
      </w:pPr>
      <w:r w:rsidRPr="00B832C9">
        <w:rPr>
          <w:rFonts w:ascii="Times New Roman" w:hAnsi="Times New Roman"/>
          <w:sz w:val="24"/>
          <w:szCs w:val="24"/>
          <w:lang w:val="ro-RO"/>
        </w:rPr>
        <w:tab/>
        <w:t>5.14</w:t>
      </w:r>
      <w:r w:rsidR="00477676" w:rsidRPr="00B832C9">
        <w:rPr>
          <w:rFonts w:ascii="Times New Roman" w:hAnsi="Times New Roman"/>
          <w:sz w:val="24"/>
          <w:szCs w:val="24"/>
          <w:lang w:val="ro-RO"/>
        </w:rPr>
        <w:t xml:space="preserve"> </w:t>
      </w:r>
      <w:r w:rsidR="00477676" w:rsidRPr="00B832C9">
        <w:rPr>
          <w:rFonts w:ascii="Times New Roman" w:hAnsi="Times New Roman"/>
          <w:sz w:val="24"/>
          <w:szCs w:val="24"/>
          <w:u w:val="single"/>
          <w:lang w:val="ro-RO"/>
        </w:rPr>
        <w:t>Data emiterii avizului CTE-ELCEN</w:t>
      </w:r>
      <w:r w:rsidR="00477676" w:rsidRPr="00B832C9">
        <w:rPr>
          <w:rFonts w:ascii="Times New Roman" w:hAnsi="Times New Roman"/>
          <w:sz w:val="24"/>
          <w:szCs w:val="24"/>
          <w:lang w:val="ro-RO"/>
        </w:rPr>
        <w:t xml:space="preserve"> – data înregistrării la achizitor a avizului CTE-ELCEN </w:t>
      </w:r>
    </w:p>
    <w:p w:rsidR="00677FF0" w:rsidRPr="00B832C9" w:rsidRDefault="00677FF0" w:rsidP="00677FF0">
      <w:pPr>
        <w:pStyle w:val="BodyText"/>
        <w:ind w:firstLine="720"/>
        <w:jc w:val="both"/>
        <w:rPr>
          <w:rFonts w:ascii="Times New Roman" w:hAnsi="Times New Roman"/>
          <w:bCs/>
          <w:sz w:val="24"/>
          <w:szCs w:val="24"/>
          <w:lang w:val="ro-RO"/>
        </w:rPr>
      </w:pPr>
      <w:r w:rsidRPr="00B832C9">
        <w:rPr>
          <w:rFonts w:ascii="Times New Roman" w:hAnsi="Times New Roman"/>
          <w:sz w:val="24"/>
          <w:szCs w:val="24"/>
          <w:lang w:val="ro-RO"/>
        </w:rPr>
        <w:t>5.1</w:t>
      </w:r>
      <w:r w:rsidR="00E67962" w:rsidRPr="00B832C9">
        <w:rPr>
          <w:rFonts w:ascii="Times New Roman" w:hAnsi="Times New Roman"/>
          <w:sz w:val="24"/>
          <w:szCs w:val="24"/>
          <w:lang w:val="ro-RO"/>
        </w:rPr>
        <w:t>5</w:t>
      </w:r>
      <w:r w:rsidRPr="00B832C9">
        <w:rPr>
          <w:rFonts w:ascii="Times New Roman" w:hAnsi="Times New Roman"/>
          <w:color w:val="FF0000"/>
          <w:sz w:val="24"/>
          <w:szCs w:val="24"/>
          <w:lang w:val="ro-RO"/>
        </w:rPr>
        <w:t xml:space="preserve"> </w:t>
      </w:r>
      <w:r w:rsidRPr="00B832C9">
        <w:rPr>
          <w:rFonts w:ascii="Times New Roman" w:hAnsi="Times New Roman"/>
          <w:bCs/>
          <w:sz w:val="24"/>
          <w:szCs w:val="24"/>
          <w:u w:val="single"/>
          <w:lang w:val="ro-RO"/>
        </w:rPr>
        <w:t>Zi</w:t>
      </w:r>
      <w:r w:rsidRPr="00B832C9">
        <w:rPr>
          <w:rFonts w:ascii="Times New Roman" w:hAnsi="Times New Roman"/>
          <w:bCs/>
          <w:sz w:val="24"/>
          <w:szCs w:val="24"/>
          <w:lang w:val="ro-RO"/>
        </w:rPr>
        <w:t xml:space="preserve"> = zi calendaristică. An = 365 de zile.</w:t>
      </w:r>
    </w:p>
    <w:p w:rsidR="00677FF0" w:rsidRPr="00B832C9" w:rsidRDefault="00E67962" w:rsidP="00677FF0">
      <w:pPr>
        <w:pStyle w:val="BodyText"/>
        <w:ind w:firstLine="720"/>
        <w:jc w:val="both"/>
        <w:rPr>
          <w:rFonts w:ascii="Times New Roman" w:hAnsi="Times New Roman"/>
          <w:bCs/>
          <w:sz w:val="24"/>
          <w:szCs w:val="24"/>
          <w:lang w:val="ro-RO"/>
        </w:rPr>
      </w:pPr>
      <w:r w:rsidRPr="00B832C9">
        <w:rPr>
          <w:rFonts w:ascii="Times New Roman" w:hAnsi="Times New Roman"/>
          <w:bCs/>
          <w:sz w:val="24"/>
          <w:szCs w:val="24"/>
          <w:lang w:val="ro-RO"/>
        </w:rPr>
        <w:t>5.16</w:t>
      </w:r>
      <w:r w:rsidR="00677FF0" w:rsidRPr="00B832C9">
        <w:rPr>
          <w:rFonts w:ascii="Times New Roman" w:hAnsi="Times New Roman"/>
          <w:bCs/>
          <w:sz w:val="24"/>
          <w:szCs w:val="24"/>
          <w:lang w:val="ro-RO"/>
        </w:rPr>
        <w:t>.</w:t>
      </w:r>
      <w:r w:rsidR="00677FF0" w:rsidRPr="00B832C9">
        <w:rPr>
          <w:rFonts w:ascii="Times New Roman" w:hAnsi="Times New Roman"/>
          <w:sz w:val="24"/>
          <w:szCs w:val="24"/>
          <w:lang w:val="ro-RO"/>
        </w:rPr>
        <w:t xml:space="preserve"> </w:t>
      </w:r>
      <w:r w:rsidR="00677FF0" w:rsidRPr="00B832C9">
        <w:rPr>
          <w:rFonts w:ascii="Times New Roman" w:hAnsi="Times New Roman"/>
          <w:bCs/>
          <w:sz w:val="24"/>
          <w:szCs w:val="24"/>
          <w:u w:val="single"/>
          <w:lang w:val="ro-RO"/>
        </w:rPr>
        <w:t>Garanţia de buna execuţie</w:t>
      </w:r>
      <w:r w:rsidR="00677FF0" w:rsidRPr="00B832C9">
        <w:rPr>
          <w:rFonts w:ascii="Times New Roman" w:hAnsi="Times New Roman"/>
          <w:bCs/>
          <w:sz w:val="24"/>
          <w:szCs w:val="24"/>
          <w:lang w:val="ro-RO"/>
        </w:rPr>
        <w:t xml:space="preserve"> a contractului – depozit valoric, titluri de credit sau alte forme de garanţie acceptate de către achizitor, puse la dispoziţie achizitorului de către prestator in scopul asigurării acestuia de îndeplinirea cantitativa, calitativa si in perioada convenita a contractului.</w:t>
      </w:r>
    </w:p>
    <w:p w:rsidR="00D73F27" w:rsidRDefault="00D73F27" w:rsidP="00E87FEA">
      <w:pPr>
        <w:pStyle w:val="BodyText"/>
        <w:jc w:val="both"/>
        <w:rPr>
          <w:rFonts w:ascii="Times New Roman" w:hAnsi="Times New Roman"/>
          <w:sz w:val="24"/>
          <w:szCs w:val="24"/>
          <w:lang w:val="ro-RO"/>
        </w:rPr>
      </w:pPr>
    </w:p>
    <w:p w:rsidR="00AB7071" w:rsidRDefault="00AB7071" w:rsidP="00E87FEA">
      <w:pPr>
        <w:pStyle w:val="BodyText"/>
        <w:jc w:val="both"/>
        <w:rPr>
          <w:rFonts w:ascii="Times New Roman" w:hAnsi="Times New Roman"/>
          <w:sz w:val="24"/>
          <w:szCs w:val="24"/>
          <w:lang w:val="ro-RO"/>
        </w:rPr>
      </w:pPr>
    </w:p>
    <w:p w:rsidR="00AB7071" w:rsidRDefault="00AB7071" w:rsidP="00E87FEA">
      <w:pPr>
        <w:pStyle w:val="BodyText"/>
        <w:jc w:val="both"/>
        <w:rPr>
          <w:rFonts w:ascii="Times New Roman" w:hAnsi="Times New Roman"/>
          <w:sz w:val="24"/>
          <w:szCs w:val="24"/>
          <w:lang w:val="ro-RO"/>
        </w:rPr>
      </w:pPr>
    </w:p>
    <w:p w:rsidR="00AB7071" w:rsidRPr="00B832C9" w:rsidRDefault="00AB7071" w:rsidP="00E87FEA">
      <w:pPr>
        <w:pStyle w:val="BodyText"/>
        <w:jc w:val="both"/>
        <w:rPr>
          <w:rFonts w:ascii="Times New Roman" w:hAnsi="Times New Roman"/>
          <w:sz w:val="24"/>
          <w:szCs w:val="24"/>
          <w:lang w:val="ro-RO"/>
        </w:rPr>
      </w:pPr>
    </w:p>
    <w:p w:rsidR="001C57A7" w:rsidRPr="00B832C9" w:rsidRDefault="001C57A7">
      <w:pPr>
        <w:pStyle w:val="Heading1"/>
        <w:shd w:val="pct10" w:color="auto" w:fill="FFFFFF"/>
        <w:spacing w:after="120"/>
        <w:jc w:val="both"/>
        <w:rPr>
          <w:rFonts w:ascii="Times New Roman" w:eastAsia="Arial Unicode MS" w:hAnsi="Times New Roman"/>
          <w:smallCaps/>
          <w:sz w:val="24"/>
          <w:szCs w:val="24"/>
          <w:lang w:val="it-IT"/>
        </w:rPr>
      </w:pPr>
      <w:r w:rsidRPr="00B832C9">
        <w:rPr>
          <w:rFonts w:ascii="Times New Roman" w:hAnsi="Times New Roman"/>
          <w:smallCaps/>
          <w:sz w:val="24"/>
          <w:szCs w:val="24"/>
          <w:lang w:val="it-IT"/>
        </w:rPr>
        <w:t>CAP. 6. DOCUMENTELE CONTRACTULUI ŞI PROCEDURA DE ATRIBUIRE</w:t>
      </w:r>
    </w:p>
    <w:p w:rsidR="001C57A7" w:rsidRPr="00B832C9" w:rsidRDefault="001C57A7">
      <w:pPr>
        <w:pStyle w:val="BodyText"/>
        <w:jc w:val="both"/>
        <w:rPr>
          <w:rFonts w:ascii="Times New Roman" w:hAnsi="Times New Roman"/>
          <w:sz w:val="24"/>
          <w:szCs w:val="24"/>
          <w:lang w:val="ro-RO"/>
        </w:rPr>
      </w:pPr>
      <w:r w:rsidRPr="00B832C9">
        <w:rPr>
          <w:rFonts w:ascii="Times New Roman" w:hAnsi="Times New Roman"/>
          <w:sz w:val="24"/>
          <w:szCs w:val="24"/>
          <w:lang w:val="ro-RO"/>
        </w:rPr>
        <w:tab/>
        <w:t>6.1. Documentele prezentului contract sunt:</w:t>
      </w:r>
    </w:p>
    <w:p w:rsidR="009D0176" w:rsidRPr="00B832C9" w:rsidRDefault="009D0176" w:rsidP="009D0176">
      <w:pPr>
        <w:numPr>
          <w:ilvl w:val="0"/>
          <w:numId w:val="25"/>
        </w:numPr>
        <w:jc w:val="both"/>
        <w:rPr>
          <w:sz w:val="24"/>
          <w:szCs w:val="24"/>
          <w:lang w:val="ro-RO"/>
        </w:rPr>
      </w:pPr>
      <w:r w:rsidRPr="00B832C9">
        <w:rPr>
          <w:sz w:val="24"/>
          <w:szCs w:val="24"/>
          <w:lang w:val="ro-RO"/>
        </w:rPr>
        <w:t>contractul propriu-zis;</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caietul de sarcini, inclusiv clarificările şi/sau măsurile de remediere aduse până la depunerea ofertelor ce privesc aspectele tehnice şi financiare; </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 xml:space="preserve">oferta, respectiv propunerea tehnică şi propunerea financiară, inclusiv clarificările din perioada de evaluare;  </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 xml:space="preserve">garanţia de bună execuţie, dacă este cazul;  </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 xml:space="preserve">acordurile de subcontractate, dacă este cazul;  </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 xml:space="preserve">contractele cu subcontractanţii, în măsura în care în contractul sectorial este reglementat un mecanism de efectuare a plăţilor directe către subcontractanţi;  </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acordul de asociere, dacă este cazul;</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anexele menţionate în textul contractului;</w:t>
      </w:r>
    </w:p>
    <w:p w:rsidR="009D0176" w:rsidRPr="00B832C9" w:rsidRDefault="009D0176" w:rsidP="009D0176">
      <w:pPr>
        <w:numPr>
          <w:ilvl w:val="0"/>
          <w:numId w:val="25"/>
        </w:numPr>
        <w:tabs>
          <w:tab w:val="num" w:pos="990"/>
        </w:tabs>
        <w:ind w:left="990"/>
        <w:jc w:val="both"/>
        <w:rPr>
          <w:sz w:val="24"/>
          <w:szCs w:val="24"/>
          <w:lang w:val="ro-RO"/>
        </w:rPr>
      </w:pPr>
      <w:r w:rsidRPr="00B832C9">
        <w:rPr>
          <w:sz w:val="24"/>
          <w:szCs w:val="24"/>
          <w:lang w:val="ro-RO"/>
        </w:rPr>
        <w:t>eventualele acte adiţionale la contract.</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76103" w:rsidRPr="00B832C9" w:rsidRDefault="001C57A7" w:rsidP="00E67962">
      <w:pPr>
        <w:pStyle w:val="BodyText"/>
        <w:ind w:firstLine="720"/>
        <w:jc w:val="both"/>
        <w:rPr>
          <w:rFonts w:ascii="Times New Roman" w:hAnsi="Times New Roman"/>
          <w:sz w:val="24"/>
          <w:szCs w:val="24"/>
          <w:lang w:val="en-US" w:eastAsia="en-US"/>
        </w:rPr>
      </w:pPr>
      <w:r w:rsidRPr="00B832C9">
        <w:rPr>
          <w:rFonts w:ascii="Times New Roman" w:hAnsi="Times New Roman"/>
          <w:sz w:val="24"/>
          <w:szCs w:val="24"/>
          <w:lang w:val="ro-RO"/>
        </w:rPr>
        <w:t>6.2. Achizitorul a atribuit prezentul contract prestatorului, pe baza</w:t>
      </w:r>
      <w:r w:rsidR="00E67962" w:rsidRPr="00B832C9">
        <w:rPr>
          <w:rFonts w:ascii="Times New Roman" w:hAnsi="Times New Roman"/>
          <w:sz w:val="24"/>
          <w:szCs w:val="24"/>
          <w:lang w:val="ro-RO"/>
        </w:rPr>
        <w:t xml:space="preserve"> de </w:t>
      </w:r>
      <w:r w:rsidR="00A20C73" w:rsidRPr="00B832C9">
        <w:rPr>
          <w:rFonts w:ascii="Times New Roman" w:hAnsi="Times New Roman"/>
          <w:sz w:val="24"/>
          <w:szCs w:val="24"/>
          <w:lang w:val="en-US" w:eastAsia="en-US"/>
        </w:rPr>
        <w:t>achizitie directa.</w:t>
      </w:r>
    </w:p>
    <w:p w:rsidR="007C1970" w:rsidRPr="00B832C9" w:rsidRDefault="007C1970">
      <w:pPr>
        <w:pStyle w:val="BodyText"/>
        <w:jc w:val="both"/>
        <w:rPr>
          <w:rFonts w:ascii="Times New Roman" w:hAnsi="Times New Roman"/>
          <w:sz w:val="24"/>
          <w:szCs w:val="24"/>
          <w:lang w:val="ro-RO"/>
        </w:rPr>
      </w:pPr>
    </w:p>
    <w:p w:rsidR="001C57A7" w:rsidRPr="00B832C9" w:rsidRDefault="001C57A7">
      <w:pPr>
        <w:pStyle w:val="Heading1"/>
        <w:shd w:val="pct10" w:color="auto" w:fill="FFFFFF"/>
        <w:spacing w:after="120"/>
        <w:rPr>
          <w:rFonts w:ascii="Times New Roman" w:eastAsia="Arial Unicode MS" w:hAnsi="Times New Roman"/>
          <w:smallCaps/>
          <w:sz w:val="24"/>
          <w:szCs w:val="24"/>
          <w:lang w:val="ro-RO"/>
        </w:rPr>
      </w:pPr>
      <w:r w:rsidRPr="00B832C9">
        <w:rPr>
          <w:rFonts w:ascii="Times New Roman" w:hAnsi="Times New Roman"/>
          <w:smallCaps/>
          <w:sz w:val="24"/>
          <w:szCs w:val="24"/>
          <w:lang w:val="ro-RO"/>
        </w:rPr>
        <w:t>CAP. 7.  CARACTERUL CONFIDENŢIAL AL CONTRACTULUI</w:t>
      </w:r>
    </w:p>
    <w:p w:rsidR="001C57A7" w:rsidRPr="00B832C9" w:rsidRDefault="001C57A7">
      <w:pPr>
        <w:jc w:val="both"/>
        <w:rPr>
          <w:sz w:val="24"/>
          <w:szCs w:val="24"/>
          <w:lang w:val="ro-RO"/>
        </w:rPr>
      </w:pPr>
      <w:r w:rsidRPr="00B832C9">
        <w:rPr>
          <w:sz w:val="24"/>
          <w:szCs w:val="24"/>
          <w:lang w:val="ro-RO"/>
        </w:rPr>
        <w:tab/>
        <w:t>7.1. A –   O parte contractantă nu are dreptul, fără acordul scris al celeilalte părţi:</w:t>
      </w:r>
    </w:p>
    <w:p w:rsidR="001C57A7" w:rsidRPr="00B832C9" w:rsidRDefault="001C57A7">
      <w:pPr>
        <w:jc w:val="both"/>
        <w:rPr>
          <w:sz w:val="24"/>
          <w:szCs w:val="24"/>
          <w:lang w:val="ro-RO"/>
        </w:rPr>
      </w:pPr>
      <w:r w:rsidRPr="00B832C9">
        <w:rPr>
          <w:sz w:val="24"/>
          <w:szCs w:val="24"/>
          <w:lang w:val="ro-RO"/>
        </w:rPr>
        <w:tab/>
        <w:t>a) de a face cunoscut contractul sau orice prevedere a acestuia unei terţe părţi, în afara acelor persoane implicate în îndeplinirea contractului;</w:t>
      </w:r>
    </w:p>
    <w:p w:rsidR="001C57A7" w:rsidRPr="00B832C9" w:rsidRDefault="001C57A7">
      <w:pPr>
        <w:ind w:firstLine="720"/>
        <w:jc w:val="both"/>
        <w:rPr>
          <w:sz w:val="24"/>
          <w:szCs w:val="24"/>
          <w:lang w:val="ro-RO"/>
        </w:rPr>
      </w:pPr>
      <w:r w:rsidRPr="00B832C9">
        <w:rPr>
          <w:sz w:val="24"/>
          <w:szCs w:val="24"/>
          <w:lang w:val="ro-RO"/>
        </w:rPr>
        <w:t>b) de a utiliza informaţiile şi documentele obţinute sau la care are acces în perioada de derulare a contractului, în alt scop decât acela de a-şi îndeplini obligaţiile contractuale.</w:t>
      </w:r>
    </w:p>
    <w:p w:rsidR="001C57A7" w:rsidRPr="00B832C9" w:rsidRDefault="001C57A7">
      <w:pPr>
        <w:ind w:firstLine="720"/>
        <w:jc w:val="both"/>
        <w:rPr>
          <w:sz w:val="24"/>
          <w:szCs w:val="24"/>
          <w:lang w:val="ro-RO"/>
        </w:rPr>
      </w:pPr>
      <w:r w:rsidRPr="00B832C9">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C57A7" w:rsidRPr="00B832C9" w:rsidRDefault="001C57A7">
      <w:pPr>
        <w:pStyle w:val="BodyTextIndent"/>
        <w:rPr>
          <w:rFonts w:ascii="Times New Roman" w:hAnsi="Times New Roman"/>
          <w:sz w:val="24"/>
          <w:szCs w:val="24"/>
          <w:lang w:val="ro-RO"/>
        </w:rPr>
      </w:pPr>
      <w:r w:rsidRPr="00B832C9">
        <w:rPr>
          <w:rFonts w:ascii="Times New Roman" w:hAnsi="Times New Roman"/>
          <w:sz w:val="24"/>
          <w:szCs w:val="24"/>
          <w:lang w:val="ro-RO"/>
        </w:rPr>
        <w:t>7.2. O parte contractantă va fi exonerată de răspunderea pentru dezvăluirea de informaţii referitoare la contract dacă:</w:t>
      </w:r>
    </w:p>
    <w:p w:rsidR="001C57A7" w:rsidRPr="00B832C9" w:rsidRDefault="001C57A7">
      <w:pPr>
        <w:ind w:firstLine="720"/>
        <w:jc w:val="both"/>
        <w:rPr>
          <w:sz w:val="24"/>
          <w:szCs w:val="24"/>
          <w:lang w:val="ro-RO"/>
        </w:rPr>
      </w:pPr>
      <w:r w:rsidRPr="00B832C9">
        <w:rPr>
          <w:sz w:val="24"/>
          <w:szCs w:val="24"/>
          <w:lang w:val="ro-RO"/>
        </w:rPr>
        <w:t>a) informaţia era cunoscută părţii contractante înainte ca ea să fi fost primită de la cealaltă parte contractantă; sau</w:t>
      </w:r>
    </w:p>
    <w:p w:rsidR="001C57A7" w:rsidRPr="00B832C9" w:rsidRDefault="001C57A7">
      <w:pPr>
        <w:ind w:firstLine="720"/>
        <w:jc w:val="both"/>
        <w:rPr>
          <w:sz w:val="24"/>
          <w:szCs w:val="24"/>
          <w:lang w:val="ro-RO"/>
        </w:rPr>
      </w:pPr>
      <w:r w:rsidRPr="00B832C9">
        <w:rPr>
          <w:sz w:val="24"/>
          <w:szCs w:val="24"/>
          <w:lang w:val="ro-RO"/>
        </w:rPr>
        <w:t>b) informaţia a fost dezvăluită după ce a fost obţinut acordul scris al celeilalte părţi contractante pentru asemenea dezvăluire; sau</w:t>
      </w:r>
    </w:p>
    <w:p w:rsidR="001C57A7" w:rsidRPr="00B832C9" w:rsidRDefault="001C57A7">
      <w:pPr>
        <w:ind w:firstLine="720"/>
        <w:jc w:val="both"/>
        <w:rPr>
          <w:sz w:val="24"/>
          <w:szCs w:val="24"/>
          <w:lang w:val="ro-RO"/>
        </w:rPr>
      </w:pPr>
      <w:r w:rsidRPr="00B832C9">
        <w:rPr>
          <w:sz w:val="24"/>
          <w:szCs w:val="24"/>
          <w:lang w:val="ro-RO"/>
        </w:rPr>
        <w:t>c) partea contractantă a fost obligată în mod legal să dezvăluie informaţia.</w:t>
      </w:r>
    </w:p>
    <w:p w:rsidR="00E02DE6" w:rsidRPr="00B832C9" w:rsidRDefault="00E02DE6" w:rsidP="00E02DE6">
      <w:pPr>
        <w:ind w:firstLine="720"/>
        <w:jc w:val="both"/>
        <w:rPr>
          <w:sz w:val="24"/>
          <w:szCs w:val="24"/>
          <w:lang w:val="ro-RO"/>
        </w:rPr>
      </w:pPr>
      <w:r w:rsidRPr="00B832C9">
        <w:rPr>
          <w:sz w:val="24"/>
          <w:szCs w:val="24"/>
          <w:lang w:val="ro-RO"/>
        </w:rPr>
        <w:t xml:space="preserve">7.3 Accesul personalului prestatorului în incinta achizitorului, la locul unde se desfăşoară prestarea serviciilor contractate, se face pe bază de permise de intrare, eliberate de conducerea </w:t>
      </w:r>
      <w:r w:rsidR="00432C46" w:rsidRPr="00B832C9">
        <w:rPr>
          <w:sz w:val="24"/>
          <w:szCs w:val="24"/>
          <w:lang w:val="ro-RO"/>
        </w:rPr>
        <w:t xml:space="preserve">centralei beneficiare, </w:t>
      </w:r>
      <w:r w:rsidRPr="00B832C9">
        <w:rPr>
          <w:sz w:val="24"/>
          <w:szCs w:val="24"/>
          <w:lang w:val="ro-RO"/>
        </w:rPr>
        <w:t>la cererea prestatorului şi numai în spaţii şi pe trasee bine definite.</w:t>
      </w:r>
    </w:p>
    <w:p w:rsidR="00E02DE6" w:rsidRPr="00B832C9" w:rsidRDefault="00E02DE6" w:rsidP="00E02DE6">
      <w:pPr>
        <w:ind w:firstLine="720"/>
        <w:jc w:val="both"/>
        <w:rPr>
          <w:sz w:val="24"/>
          <w:szCs w:val="24"/>
          <w:lang w:val="ro-RO"/>
        </w:rPr>
      </w:pPr>
      <w:r w:rsidRPr="00B832C9">
        <w:rPr>
          <w:sz w:val="24"/>
          <w:szCs w:val="24"/>
          <w:lang w:val="ro-RO"/>
        </w:rPr>
        <w:t>7.4. Accesul achizitorului în incinta prestatorului, se face cu un scop şi după un program anunţat în prealabil.</w:t>
      </w:r>
    </w:p>
    <w:p w:rsidR="001C57A7" w:rsidRPr="00B832C9" w:rsidRDefault="001C57A7">
      <w:pPr>
        <w:ind w:firstLine="720"/>
        <w:jc w:val="both"/>
        <w:rPr>
          <w:sz w:val="24"/>
          <w:szCs w:val="24"/>
          <w:lang w:val="it-IT"/>
        </w:rPr>
      </w:pPr>
    </w:p>
    <w:p w:rsidR="001C57A7" w:rsidRPr="00B832C9" w:rsidRDefault="001C57A7">
      <w:pPr>
        <w:pStyle w:val="Heading1"/>
        <w:shd w:val="pct10" w:color="auto" w:fill="FFFFFF"/>
        <w:spacing w:after="120"/>
        <w:jc w:val="both"/>
        <w:rPr>
          <w:rFonts w:ascii="Times New Roman" w:eastAsia="Arial Unicode MS" w:hAnsi="Times New Roman"/>
          <w:smallCaps/>
          <w:sz w:val="24"/>
          <w:szCs w:val="24"/>
          <w:lang w:val="it-IT"/>
        </w:rPr>
      </w:pPr>
      <w:r w:rsidRPr="00B832C9">
        <w:rPr>
          <w:rFonts w:ascii="Times New Roman" w:hAnsi="Times New Roman"/>
          <w:smallCaps/>
          <w:sz w:val="24"/>
          <w:szCs w:val="24"/>
          <w:lang w:val="it-IT"/>
        </w:rPr>
        <w:t>CAP. 8. DREPTURI DE PROPRIETATE INTELECTUALĂ</w:t>
      </w:r>
    </w:p>
    <w:p w:rsidR="001C57A7" w:rsidRPr="00B832C9" w:rsidRDefault="001C57A7">
      <w:pPr>
        <w:pStyle w:val="BodyText"/>
        <w:jc w:val="both"/>
        <w:rPr>
          <w:rFonts w:ascii="Times New Roman" w:hAnsi="Times New Roman"/>
          <w:sz w:val="24"/>
          <w:szCs w:val="24"/>
          <w:lang w:val="ro-RO"/>
        </w:rPr>
      </w:pPr>
      <w:r w:rsidRPr="00B832C9">
        <w:rPr>
          <w:rFonts w:ascii="Times New Roman" w:hAnsi="Times New Roman"/>
          <w:sz w:val="24"/>
          <w:szCs w:val="24"/>
          <w:lang w:val="ro-RO"/>
        </w:rPr>
        <w:tab/>
        <w:t>8.1 Prestatorul are obligaţia de a despăgubi achizitorul împotriva oricăror:</w:t>
      </w:r>
    </w:p>
    <w:p w:rsidR="001C57A7" w:rsidRPr="00B832C9" w:rsidRDefault="001C57A7">
      <w:pPr>
        <w:jc w:val="both"/>
        <w:rPr>
          <w:sz w:val="24"/>
          <w:szCs w:val="24"/>
          <w:lang w:val="ro-RO"/>
        </w:rPr>
      </w:pPr>
      <w:r w:rsidRPr="00B832C9">
        <w:rPr>
          <w:sz w:val="24"/>
          <w:szCs w:val="24"/>
          <w:lang w:val="it-IT"/>
        </w:rPr>
        <w:tab/>
      </w:r>
      <w:r w:rsidRPr="00B832C9">
        <w:rPr>
          <w:sz w:val="24"/>
          <w:szCs w:val="24"/>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1C57A7" w:rsidRDefault="001C57A7">
      <w:pPr>
        <w:ind w:firstLine="720"/>
        <w:jc w:val="both"/>
        <w:rPr>
          <w:sz w:val="24"/>
          <w:szCs w:val="24"/>
          <w:lang w:val="ro-RO"/>
        </w:rPr>
      </w:pPr>
      <w:r w:rsidRPr="00B832C9">
        <w:rPr>
          <w:sz w:val="24"/>
          <w:szCs w:val="24"/>
          <w:lang w:val="ro-RO"/>
        </w:rPr>
        <w:t>b) daune-interese, costuri, taxe şi cheltuieli de orice natură, aferente, cu excepţia situaţiei în care o astfel de încălcare rezultă din respectarea caietului de sarcini întocmit de către achizitor.</w:t>
      </w:r>
    </w:p>
    <w:p w:rsidR="00AB7071" w:rsidRDefault="00AB7071">
      <w:pPr>
        <w:ind w:firstLine="720"/>
        <w:jc w:val="both"/>
        <w:rPr>
          <w:sz w:val="24"/>
          <w:szCs w:val="24"/>
          <w:lang w:val="ro-RO"/>
        </w:rPr>
      </w:pPr>
    </w:p>
    <w:p w:rsidR="00AB7071" w:rsidRDefault="00AB7071">
      <w:pPr>
        <w:ind w:firstLine="720"/>
        <w:jc w:val="both"/>
        <w:rPr>
          <w:sz w:val="24"/>
          <w:szCs w:val="24"/>
          <w:lang w:val="ro-RO"/>
        </w:rPr>
      </w:pPr>
    </w:p>
    <w:p w:rsidR="00AB7071" w:rsidRPr="00B832C9" w:rsidRDefault="00AB7071">
      <w:pPr>
        <w:ind w:firstLine="720"/>
        <w:jc w:val="both"/>
        <w:rPr>
          <w:sz w:val="24"/>
          <w:szCs w:val="24"/>
          <w:lang w:val="ro-RO"/>
        </w:rPr>
      </w:pPr>
    </w:p>
    <w:p w:rsidR="001C57A7" w:rsidRPr="00B832C9" w:rsidRDefault="001C57A7">
      <w:pPr>
        <w:ind w:firstLine="720"/>
        <w:jc w:val="both"/>
        <w:rPr>
          <w:sz w:val="24"/>
          <w:szCs w:val="24"/>
          <w:lang w:val="ro-RO"/>
        </w:rPr>
      </w:pPr>
      <w:r w:rsidRPr="00B832C9">
        <w:rPr>
          <w:sz w:val="24"/>
          <w:szCs w:val="24"/>
          <w:lang w:val="ro-RO"/>
        </w:rPr>
        <w:t>8.2 Referitor la prevederile Legii nr.8/1996 cu privire la drepturile de autor, părţile convin următoarele:</w:t>
      </w:r>
    </w:p>
    <w:p w:rsidR="001C57A7" w:rsidRPr="00B832C9" w:rsidRDefault="001C57A7">
      <w:pPr>
        <w:ind w:firstLine="720"/>
        <w:jc w:val="both"/>
        <w:rPr>
          <w:sz w:val="24"/>
          <w:szCs w:val="24"/>
          <w:lang w:val="ro-RO"/>
        </w:rPr>
      </w:pPr>
      <w:r w:rsidRPr="00B832C9">
        <w:rPr>
          <w:sz w:val="24"/>
          <w:szCs w:val="24"/>
          <w:lang w:val="ro-RO"/>
        </w:rPr>
        <w:t>Prestatorul  este realizatorul lucrării. Drepturile de autor ale prestatorului se referă strict la cazul în care utilizează brevete, programe de calcul, documentaţii ştiinţifice, documentaţii tehnico-economice, etc. proprii şi le transmite integral achizitorului. Rezultatele</w:t>
      </w:r>
      <w:r w:rsidR="00166CCA" w:rsidRPr="00B832C9">
        <w:rPr>
          <w:sz w:val="24"/>
          <w:szCs w:val="24"/>
          <w:lang w:val="ro-RO"/>
        </w:rPr>
        <w:t xml:space="preserve"> aplicării de către prestator a</w:t>
      </w:r>
      <w:r w:rsidRPr="00B832C9">
        <w:rPr>
          <w:sz w:val="24"/>
          <w:szCs w:val="24"/>
          <w:lang w:val="ro-RO"/>
        </w:rPr>
        <w:t xml:space="preserve"> brevetelor, programelor de calcul, documentaţiilor ştiinţifice, documentaţiilor tehnico-economice, etc. proprii, nu fac obiectul unor drepturi de autor.  </w:t>
      </w:r>
    </w:p>
    <w:p w:rsidR="001C57A7" w:rsidRPr="00B832C9" w:rsidRDefault="001C57A7">
      <w:pPr>
        <w:pStyle w:val="BodyTextIndent2"/>
        <w:rPr>
          <w:rFonts w:ascii="Times New Roman" w:hAnsi="Times New Roman"/>
          <w:sz w:val="24"/>
          <w:szCs w:val="24"/>
          <w:lang w:val="ro-RO"/>
        </w:rPr>
      </w:pPr>
      <w:r w:rsidRPr="00B832C9">
        <w:rPr>
          <w:rFonts w:ascii="Times New Roman" w:hAnsi="Times New Roman"/>
          <w:sz w:val="24"/>
          <w:szCs w:val="24"/>
          <w:lang w:val="ro-RO"/>
        </w:rPr>
        <w:t>Achizitorul este proprietarul exclusiv al documentaţiilor realizate de prestator în cadrul prezentului contract.</w:t>
      </w:r>
    </w:p>
    <w:p w:rsidR="001C57A7" w:rsidRPr="00B832C9" w:rsidRDefault="001C57A7">
      <w:pPr>
        <w:pStyle w:val="BodyTextIndent2"/>
        <w:rPr>
          <w:rFonts w:ascii="Times New Roman" w:hAnsi="Times New Roman"/>
          <w:sz w:val="24"/>
          <w:szCs w:val="24"/>
          <w:lang w:val="ro-RO"/>
        </w:rPr>
      </w:pPr>
      <w:r w:rsidRPr="00B832C9">
        <w:rPr>
          <w:rFonts w:ascii="Times New Roman" w:hAnsi="Times New Roman"/>
          <w:sz w:val="24"/>
          <w:szCs w:val="24"/>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C57A7" w:rsidRPr="00B832C9" w:rsidRDefault="001C57A7" w:rsidP="00DD5A42">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Cuantumul remuneraţiei dreptului de autor, dacă este cazul, este inclus în valoarea contractului.</w:t>
      </w:r>
    </w:p>
    <w:p w:rsidR="001C57A7" w:rsidRPr="00B832C9" w:rsidRDefault="001C57A7">
      <w:pPr>
        <w:pStyle w:val="BodyText"/>
        <w:ind w:left="720"/>
        <w:jc w:val="both"/>
        <w:rPr>
          <w:rFonts w:ascii="Times New Roman" w:hAnsi="Times New Roman"/>
          <w:sz w:val="24"/>
          <w:szCs w:val="24"/>
          <w:lang w:val="ro-RO"/>
        </w:rPr>
      </w:pPr>
    </w:p>
    <w:p w:rsidR="001C57A7" w:rsidRPr="00B832C9" w:rsidRDefault="001C57A7">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9. OBLIGAŢIILE PRESTATORULUI</w:t>
      </w:r>
    </w:p>
    <w:p w:rsidR="00C7588A" w:rsidRPr="00B832C9" w:rsidRDefault="00C7588A" w:rsidP="00C7588A">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9.1. Presteaza serviciile in cantitatea, calitatea si durata prevazute in contract si anexele sale, cu respectarea cerintelor caietului de sarcini.</w:t>
      </w:r>
    </w:p>
    <w:p w:rsidR="00C7588A" w:rsidRPr="00B832C9" w:rsidRDefault="00C7588A" w:rsidP="00C7588A">
      <w:pPr>
        <w:ind w:firstLine="720"/>
        <w:jc w:val="both"/>
        <w:rPr>
          <w:sz w:val="24"/>
          <w:szCs w:val="24"/>
          <w:lang w:val="pt-BR"/>
        </w:rPr>
      </w:pPr>
      <w:r w:rsidRPr="00B832C9">
        <w:rPr>
          <w:sz w:val="24"/>
          <w:szCs w:val="24"/>
          <w:lang w:val="ro-RO"/>
        </w:rPr>
        <w:t xml:space="preserve">9.2. Sa respecte la prestarea serviciilor prevederile actelor normative in vigoare: </w:t>
      </w:r>
      <w:r w:rsidRPr="00B832C9">
        <w:rPr>
          <w:sz w:val="24"/>
          <w:szCs w:val="24"/>
          <w:lang w:val="pt-BR"/>
        </w:rPr>
        <w:t>sistemul de management al calitatii in conformitate cu standardul SR EN ISO 9001</w:t>
      </w:r>
      <w:r w:rsidR="00734ECC" w:rsidRPr="00B832C9">
        <w:rPr>
          <w:sz w:val="24"/>
          <w:szCs w:val="24"/>
          <w:lang w:val="pt-BR"/>
        </w:rPr>
        <w:t xml:space="preserve"> revizia in vigoare</w:t>
      </w:r>
      <w:r w:rsidRPr="00B832C9">
        <w:rPr>
          <w:sz w:val="24"/>
          <w:szCs w:val="24"/>
          <w:lang w:val="pt-BR"/>
        </w:rPr>
        <w:t xml:space="preserve">, sistemul de management al mediului conform </w:t>
      </w:r>
      <w:r w:rsidRPr="00B832C9">
        <w:rPr>
          <w:caps/>
          <w:sz w:val="24"/>
          <w:szCs w:val="24"/>
          <w:lang w:val="pt-BR"/>
        </w:rPr>
        <w:t>iso</w:t>
      </w:r>
      <w:r w:rsidRPr="00B832C9">
        <w:rPr>
          <w:sz w:val="24"/>
          <w:szCs w:val="24"/>
          <w:lang w:val="pt-BR"/>
        </w:rPr>
        <w:t xml:space="preserve"> 14001</w:t>
      </w:r>
      <w:r w:rsidR="00734ECC" w:rsidRPr="00B832C9">
        <w:rPr>
          <w:sz w:val="24"/>
          <w:szCs w:val="24"/>
          <w:lang w:val="pt-BR"/>
        </w:rPr>
        <w:t xml:space="preserve"> </w:t>
      </w:r>
      <w:r w:rsidR="00734ECC" w:rsidRPr="00B832C9">
        <w:rPr>
          <w:sz w:val="24"/>
          <w:szCs w:val="24"/>
          <w:lang w:val="pt-BR"/>
        </w:rPr>
        <w:t>revizia in vigoare</w:t>
      </w:r>
      <w:r w:rsidRPr="00B832C9">
        <w:rPr>
          <w:sz w:val="24"/>
          <w:szCs w:val="24"/>
          <w:lang w:val="pt-BR"/>
        </w:rPr>
        <w:t>, sistemul de management al sanatatii si securitatii ocupationale conform ISO 45001/ SR OHSAS 18001</w:t>
      </w:r>
      <w:r w:rsidR="00734ECC" w:rsidRPr="00B832C9">
        <w:rPr>
          <w:sz w:val="24"/>
          <w:szCs w:val="24"/>
          <w:lang w:val="pt-BR"/>
        </w:rPr>
        <w:t xml:space="preserve"> </w:t>
      </w:r>
      <w:r w:rsidR="00734ECC" w:rsidRPr="00B832C9">
        <w:rPr>
          <w:sz w:val="24"/>
          <w:szCs w:val="24"/>
          <w:lang w:val="pt-BR"/>
        </w:rPr>
        <w:t>revizia in vigoare</w:t>
      </w:r>
      <w:r w:rsidR="00734ECC" w:rsidRPr="00B832C9">
        <w:rPr>
          <w:sz w:val="24"/>
          <w:szCs w:val="24"/>
          <w:lang w:val="pt-BR"/>
        </w:rPr>
        <w:t xml:space="preserve">, </w:t>
      </w:r>
      <w:r w:rsidRPr="00B832C9">
        <w:rPr>
          <w:sz w:val="24"/>
          <w:szCs w:val="24"/>
          <w:lang w:val="pt-BR"/>
        </w:rPr>
        <w:t>sau altele echivalente.</w:t>
      </w:r>
    </w:p>
    <w:p w:rsidR="00C7588A" w:rsidRPr="00B832C9" w:rsidRDefault="00C7588A" w:rsidP="00C7588A">
      <w:pPr>
        <w:pStyle w:val="BodyTextIndent2"/>
        <w:rPr>
          <w:rFonts w:ascii="Times New Roman" w:hAnsi="Times New Roman"/>
          <w:sz w:val="24"/>
          <w:szCs w:val="24"/>
          <w:lang w:val="ro-RO"/>
        </w:rPr>
      </w:pPr>
      <w:r w:rsidRPr="00B832C9">
        <w:rPr>
          <w:rFonts w:ascii="Times New Roman" w:hAnsi="Times New Roman"/>
          <w:sz w:val="24"/>
          <w:szCs w:val="24"/>
          <w:lang w:val="ro-RO"/>
        </w:rPr>
        <w:t>9.3</w:t>
      </w:r>
      <w:r w:rsidRPr="00B832C9">
        <w:rPr>
          <w:rFonts w:ascii="Times New Roman" w:hAnsi="Times New Roman"/>
          <w:b/>
          <w:sz w:val="24"/>
          <w:szCs w:val="24"/>
          <w:lang w:val="ro-RO"/>
        </w:rPr>
        <w:t xml:space="preserve">. </w:t>
      </w:r>
      <w:r w:rsidRPr="00B832C9">
        <w:rPr>
          <w:rFonts w:ascii="Times New Roman" w:hAnsi="Times New Roman"/>
          <w:sz w:val="24"/>
          <w:szCs w:val="24"/>
          <w:lang w:val="ro-RO"/>
        </w:rPr>
        <w:t>Sa raspunda fata de achizitor pentru calitatea documentatiilor elaborate si pentru realizarea parametrilor tehnici propusi, suportand daune, dovedite, in situatia ne</w:t>
      </w:r>
      <w:r w:rsidR="00B832C9" w:rsidRPr="00B832C9">
        <w:rPr>
          <w:rFonts w:ascii="Times New Roman" w:hAnsi="Times New Roman"/>
          <w:sz w:val="24"/>
          <w:szCs w:val="24"/>
          <w:lang w:val="ro-RO"/>
        </w:rPr>
        <w:t xml:space="preserve">conformitatii </w:t>
      </w:r>
      <w:r w:rsidRPr="00B832C9">
        <w:rPr>
          <w:rFonts w:ascii="Times New Roman" w:hAnsi="Times New Roman"/>
          <w:sz w:val="24"/>
          <w:szCs w:val="24"/>
          <w:lang w:val="ro-RO"/>
        </w:rPr>
        <w:t>acestora.</w:t>
      </w:r>
    </w:p>
    <w:p w:rsidR="00C7588A" w:rsidRPr="00F129E3" w:rsidRDefault="00C7588A" w:rsidP="00F129E3">
      <w:pPr>
        <w:pStyle w:val="BodyTextIndent2"/>
        <w:rPr>
          <w:rFonts w:ascii="Times New Roman" w:hAnsi="Times New Roman"/>
          <w:sz w:val="24"/>
          <w:szCs w:val="24"/>
        </w:rPr>
      </w:pPr>
      <w:r w:rsidRPr="00B832C9">
        <w:rPr>
          <w:rFonts w:ascii="Times New Roman" w:hAnsi="Times New Roman"/>
          <w:sz w:val="24"/>
          <w:szCs w:val="24"/>
          <w:lang w:val="ro-RO"/>
        </w:rPr>
        <w:t xml:space="preserve">9.4. Prestatorul </w:t>
      </w:r>
      <w:r w:rsidRPr="00F129E3">
        <w:rPr>
          <w:rFonts w:ascii="Times New Roman" w:hAnsi="Times New Roman"/>
          <w:sz w:val="24"/>
          <w:szCs w:val="24"/>
          <w:lang w:val="ro-RO"/>
        </w:rPr>
        <w:t xml:space="preserve">va intocmi </w:t>
      </w:r>
      <w:r w:rsidRPr="00F129E3">
        <w:rPr>
          <w:rFonts w:ascii="Times New Roman" w:hAnsi="Times New Roman"/>
          <w:sz w:val="24"/>
          <w:szCs w:val="24"/>
          <w:lang w:val="en-US" w:eastAsia="en-US"/>
        </w:rPr>
        <w:t>Raportul de expertiza tehnica</w:t>
      </w:r>
      <w:r w:rsidRPr="00F129E3">
        <w:rPr>
          <w:rFonts w:ascii="Times New Roman" w:hAnsi="Times New Roman"/>
          <w:b/>
          <w:sz w:val="24"/>
          <w:szCs w:val="24"/>
          <w:lang w:val="en-US" w:eastAsia="en-US"/>
        </w:rPr>
        <w:t xml:space="preserve"> </w:t>
      </w:r>
      <w:r w:rsidRPr="00F129E3">
        <w:rPr>
          <w:rFonts w:ascii="Times New Roman" w:hAnsi="Times New Roman"/>
          <w:sz w:val="24"/>
          <w:szCs w:val="24"/>
          <w:lang w:val="en-US" w:eastAsia="en-US"/>
        </w:rPr>
        <w:t xml:space="preserve">in conformitate cu </w:t>
      </w:r>
      <w:r w:rsidRPr="00F129E3">
        <w:rPr>
          <w:rFonts w:ascii="Times New Roman" w:hAnsi="Times New Roman"/>
          <w:sz w:val="24"/>
          <w:szCs w:val="24"/>
        </w:rPr>
        <w:t>prevederile cuprinse în  Cod de proiectre seismica „Partea a III-a Prevederi pentru evaluarea seismica a cladirilor existente, indicativ P 100-3/2019” si a Codului de proiectare seismica – Partea I – „Prevederi de proiectare pentru cladiri indicativ P 100-1/2019”.</w:t>
      </w:r>
    </w:p>
    <w:p w:rsidR="00F129E3" w:rsidRPr="00F129E3" w:rsidRDefault="00F129E3" w:rsidP="00F129E3">
      <w:pPr>
        <w:pStyle w:val="BodyText"/>
        <w:ind w:firstLine="720"/>
        <w:jc w:val="both"/>
        <w:rPr>
          <w:rFonts w:ascii="Times New Roman" w:hAnsi="Times New Roman"/>
          <w:sz w:val="24"/>
          <w:szCs w:val="24"/>
        </w:rPr>
      </w:pPr>
      <w:r w:rsidRPr="00F129E3">
        <w:rPr>
          <w:rFonts w:ascii="Times New Roman" w:hAnsi="Times New Roman"/>
          <w:sz w:val="24"/>
          <w:szCs w:val="24"/>
        </w:rPr>
        <w:t xml:space="preserve">Măsurile de intervenţie pentru reducerea riscului seismic al clădirilor existente se stabilesc şi se realizează cu asigurarea şi menţinerea, pe întreaga durată de existenţă </w:t>
      </w:r>
      <w:proofErr w:type="gramStart"/>
      <w:r w:rsidRPr="00F129E3">
        <w:rPr>
          <w:rFonts w:ascii="Times New Roman" w:hAnsi="Times New Roman"/>
          <w:sz w:val="24"/>
          <w:szCs w:val="24"/>
        </w:rPr>
        <w:t>a</w:t>
      </w:r>
      <w:proofErr w:type="gramEnd"/>
      <w:r w:rsidRPr="00F129E3">
        <w:rPr>
          <w:rFonts w:ascii="Times New Roman" w:hAnsi="Times New Roman"/>
          <w:sz w:val="24"/>
          <w:szCs w:val="24"/>
        </w:rPr>
        <w:t xml:space="preserve"> acestora, a cerinţelor fundamentale aplicabile impuse prin Legea </w:t>
      </w:r>
      <w:hyperlink r:id="rId10" w:history="1">
        <w:r w:rsidRPr="00F129E3">
          <w:rPr>
            <w:rStyle w:val="Hyperlink"/>
            <w:rFonts w:ascii="Times New Roman" w:hAnsi="Times New Roman"/>
            <w:color w:val="000000" w:themeColor="text1"/>
            <w:sz w:val="24"/>
            <w:szCs w:val="24"/>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nr. 10/1995</w:t>
        </w:r>
      </w:hyperlink>
      <w:r w:rsidRPr="00F129E3">
        <w:rPr>
          <w:rFonts w:ascii="Times New Roman" w:hAnsi="Times New Roman"/>
          <w:sz w:val="24"/>
          <w:szCs w:val="24"/>
        </w:rPr>
        <w:t xml:space="preserve"> privind calitatea în construcţii, republicată, cu modificările şi completările ulterioare, precum şi cu respectarea prevederilor tehnice cuprinse în Codul de proiectare seismică - Partea a III-a - Prevederi pentru evaluarea seismică a clădirilor existente, indicativ P 100-3 în vigoare la data proiectării, şi în celelalte reglementări tehnice din domeniu. </w:t>
      </w:r>
    </w:p>
    <w:p w:rsidR="00F129E3" w:rsidRPr="00F129E3" w:rsidRDefault="00F129E3" w:rsidP="00F129E3">
      <w:pPr>
        <w:pStyle w:val="BodyText"/>
        <w:ind w:firstLine="720"/>
        <w:jc w:val="both"/>
        <w:rPr>
          <w:rFonts w:ascii="Times New Roman" w:hAnsi="Times New Roman"/>
          <w:sz w:val="24"/>
          <w:szCs w:val="24"/>
        </w:rPr>
      </w:pPr>
      <w:r w:rsidRPr="00F129E3">
        <w:rPr>
          <w:rFonts w:ascii="Times New Roman" w:hAnsi="Times New Roman"/>
          <w:sz w:val="24"/>
          <w:szCs w:val="24"/>
        </w:rPr>
        <w:t xml:space="preserve">Măsurile de intervenţie se fundamentează în raportul de expertiză tehnică în funcţie de riscul seismic al clădirii existente, costul şi durata estimate ale lucrărilor de intervenţii şi durata estimată de exploatare ulterioară a clădirii consolidate.  </w:t>
      </w:r>
    </w:p>
    <w:p w:rsidR="00F129E3" w:rsidRPr="00F129E3" w:rsidRDefault="00F129E3" w:rsidP="00F129E3">
      <w:pPr>
        <w:pStyle w:val="BodyText"/>
        <w:ind w:firstLine="720"/>
        <w:jc w:val="both"/>
        <w:rPr>
          <w:rFonts w:ascii="Times New Roman" w:hAnsi="Times New Roman"/>
          <w:sz w:val="24"/>
          <w:szCs w:val="24"/>
        </w:rPr>
      </w:pPr>
      <w:r w:rsidRPr="00F129E3">
        <w:rPr>
          <w:rFonts w:ascii="Times New Roman" w:hAnsi="Times New Roman"/>
          <w:sz w:val="24"/>
          <w:szCs w:val="24"/>
        </w:rPr>
        <w:t xml:space="preserve">Măsurile de intervenţii trebuie </w:t>
      </w:r>
      <w:proofErr w:type="gramStart"/>
      <w:r w:rsidRPr="00F129E3">
        <w:rPr>
          <w:rFonts w:ascii="Times New Roman" w:hAnsi="Times New Roman"/>
          <w:sz w:val="24"/>
          <w:szCs w:val="24"/>
        </w:rPr>
        <w:t>să</w:t>
      </w:r>
      <w:proofErr w:type="gramEnd"/>
      <w:r w:rsidRPr="00F129E3">
        <w:rPr>
          <w:rFonts w:ascii="Times New Roman" w:hAnsi="Times New Roman"/>
          <w:sz w:val="24"/>
          <w:szCs w:val="24"/>
        </w:rPr>
        <w:t xml:space="preserve"> asigure un echilibru al performanţelor, costurilor şi termenelor, în scopul realizării unei calităţi care să satisfacă cerinţele utilizatorilor şi să respecte reglementările tehnice aplicabile, în vigoare la data contractării proiectării.  </w:t>
      </w:r>
    </w:p>
    <w:p w:rsidR="00C7588A" w:rsidRPr="00F129E3" w:rsidRDefault="00C7588A" w:rsidP="00F129E3">
      <w:pPr>
        <w:ind w:firstLine="720"/>
        <w:jc w:val="both"/>
        <w:rPr>
          <w:sz w:val="24"/>
          <w:szCs w:val="24"/>
          <w:lang w:val="pt-BR"/>
        </w:rPr>
      </w:pPr>
      <w:r w:rsidRPr="00F129E3">
        <w:rPr>
          <w:sz w:val="24"/>
          <w:szCs w:val="24"/>
          <w:lang w:val="ro-RO"/>
        </w:rPr>
        <w:t>Prestatorul are obligația să respecte termenul de predare a Raportului de expertiză care face obiectul prezentului contract. Predarea se face pe baza de proces verbal semnat de parti.</w:t>
      </w:r>
    </w:p>
    <w:p w:rsidR="00C7588A" w:rsidRPr="00B832C9" w:rsidRDefault="00C7588A" w:rsidP="00F129E3">
      <w:pPr>
        <w:pStyle w:val="BodyText"/>
        <w:ind w:firstLine="720"/>
        <w:jc w:val="both"/>
        <w:rPr>
          <w:rFonts w:ascii="Times New Roman" w:hAnsi="Times New Roman"/>
          <w:sz w:val="24"/>
          <w:szCs w:val="24"/>
          <w:lang w:val="ro-RO"/>
        </w:rPr>
      </w:pPr>
      <w:r w:rsidRPr="00F129E3">
        <w:rPr>
          <w:rFonts w:ascii="Times New Roman" w:hAnsi="Times New Roman"/>
          <w:sz w:val="24"/>
          <w:szCs w:val="24"/>
          <w:lang w:val="ro-RO"/>
        </w:rPr>
        <w:t>9.5. Necesitatea elaborarii unor investigatii suplimentare fata</w:t>
      </w:r>
      <w:r w:rsidRPr="00B832C9">
        <w:rPr>
          <w:rFonts w:ascii="Times New Roman" w:hAnsi="Times New Roman"/>
          <w:sz w:val="24"/>
          <w:szCs w:val="24"/>
          <w:lang w:val="ro-RO"/>
        </w:rPr>
        <w:t xml:space="preserve"> de cele puse la dispozitia expertului MLPAT  se va stabili de catre expert si se va executa cu acordul beneficiarului pe cheltuiala </w:t>
      </w:r>
      <w:r w:rsidR="00F129E3">
        <w:rPr>
          <w:rFonts w:ascii="Times New Roman" w:hAnsi="Times New Roman"/>
          <w:sz w:val="24"/>
          <w:szCs w:val="24"/>
          <w:lang w:val="ro-RO"/>
        </w:rPr>
        <w:t>prestatorului</w:t>
      </w:r>
      <w:r w:rsidRPr="00B832C9">
        <w:rPr>
          <w:rFonts w:ascii="Times New Roman" w:hAnsi="Times New Roman"/>
          <w:sz w:val="24"/>
          <w:szCs w:val="24"/>
          <w:lang w:val="ro-RO"/>
        </w:rPr>
        <w:t xml:space="preserve"> </w:t>
      </w:r>
    </w:p>
    <w:p w:rsidR="00C7588A" w:rsidRPr="00B832C9" w:rsidRDefault="00C7588A" w:rsidP="00C7588A">
      <w:pPr>
        <w:pStyle w:val="BodyTextIndent2"/>
        <w:rPr>
          <w:rFonts w:ascii="Times New Roman" w:hAnsi="Times New Roman"/>
          <w:sz w:val="24"/>
          <w:szCs w:val="24"/>
        </w:rPr>
      </w:pPr>
      <w:r w:rsidRPr="00B832C9">
        <w:rPr>
          <w:rFonts w:ascii="Times New Roman" w:hAnsi="Times New Roman"/>
          <w:sz w:val="24"/>
          <w:szCs w:val="24"/>
          <w:lang w:val="ro-RO"/>
        </w:rPr>
        <w:t xml:space="preserve">9.6.  </w:t>
      </w:r>
      <w:r w:rsidRPr="00B832C9">
        <w:rPr>
          <w:rFonts w:ascii="Times New Roman" w:hAnsi="Times New Roman"/>
          <w:sz w:val="24"/>
          <w:szCs w:val="24"/>
        </w:rPr>
        <w:t xml:space="preserve">Expertiza </w:t>
      </w:r>
      <w:proofErr w:type="gramStart"/>
      <w:r w:rsidRPr="00B832C9">
        <w:rPr>
          <w:rFonts w:ascii="Times New Roman" w:hAnsi="Times New Roman"/>
          <w:sz w:val="24"/>
          <w:szCs w:val="24"/>
        </w:rPr>
        <w:t>va</w:t>
      </w:r>
      <w:proofErr w:type="gramEnd"/>
      <w:r w:rsidRPr="00B832C9">
        <w:rPr>
          <w:rFonts w:ascii="Times New Roman" w:hAnsi="Times New Roman"/>
          <w:sz w:val="24"/>
          <w:szCs w:val="24"/>
        </w:rPr>
        <w:t xml:space="preserve"> fi semnata şi ştampilata de expert. Viza şi ştampila expertului pe raportul de expertiza se </w:t>
      </w:r>
      <w:proofErr w:type="gramStart"/>
      <w:r w:rsidRPr="00B832C9">
        <w:rPr>
          <w:rFonts w:ascii="Times New Roman" w:hAnsi="Times New Roman"/>
          <w:sz w:val="24"/>
          <w:szCs w:val="24"/>
        </w:rPr>
        <w:t>va</w:t>
      </w:r>
      <w:proofErr w:type="gramEnd"/>
      <w:r w:rsidRPr="00B832C9">
        <w:rPr>
          <w:rFonts w:ascii="Times New Roman" w:hAnsi="Times New Roman"/>
          <w:sz w:val="24"/>
          <w:szCs w:val="24"/>
        </w:rPr>
        <w:t xml:space="preserve"> constitui în confirmarea faptului ca acesta îşi însuşeşte integral lucrarea. Daca se apeleaza la mai mulţi experţi, pe diferitele domenii MLPAT, aceştia vor </w:t>
      </w:r>
      <w:r w:rsidRPr="00B832C9">
        <w:rPr>
          <w:rFonts w:ascii="Times New Roman" w:hAnsi="Times New Roman"/>
          <w:sz w:val="24"/>
          <w:szCs w:val="24"/>
        </w:rPr>
        <w:lastRenderedPageBreak/>
        <w:t>ştampila fiecare capitol de lucrare ce corespunde domeniului MLPAT respectiv, astfel încât, în final, sa nu existe nici un capitol care sa nu fie însuşit de catre unul experţii MLPAT.</w:t>
      </w:r>
    </w:p>
    <w:p w:rsidR="00C7588A" w:rsidRPr="00B832C9" w:rsidRDefault="00C7588A" w:rsidP="00C7588A">
      <w:pPr>
        <w:jc w:val="both"/>
        <w:rPr>
          <w:sz w:val="24"/>
          <w:szCs w:val="24"/>
          <w:lang w:val="ro-RO"/>
        </w:rPr>
      </w:pPr>
      <w:r w:rsidRPr="00B832C9">
        <w:rPr>
          <w:sz w:val="24"/>
          <w:szCs w:val="24"/>
        </w:rPr>
        <w:tab/>
        <w:t xml:space="preserve">9.7. </w:t>
      </w:r>
      <w:r w:rsidRPr="00B832C9">
        <w:rPr>
          <w:sz w:val="24"/>
          <w:szCs w:val="24"/>
          <w:lang w:val="ro-RO"/>
        </w:rPr>
        <w:t xml:space="preserve">Prestatorul </w:t>
      </w:r>
      <w:proofErr w:type="gramStart"/>
      <w:r w:rsidRPr="00B832C9">
        <w:rPr>
          <w:sz w:val="24"/>
          <w:szCs w:val="24"/>
          <w:lang w:val="ro-RO"/>
        </w:rPr>
        <w:t>este</w:t>
      </w:r>
      <w:proofErr w:type="gramEnd"/>
      <w:r w:rsidRPr="00B832C9">
        <w:rPr>
          <w:sz w:val="24"/>
          <w:szCs w:val="24"/>
          <w:lang w:val="ro-RO"/>
        </w:rPr>
        <w:t xml:space="preserve"> obligat sa respecte prevederile aplicabile ale Conventiei privind delimitarea raspunderilor pe linie de securitate si sanatate in munca, situatii de urgenta si protectia mediului, incheiata intre reprezentantul legal al contractantului si conducerea centralei beneficiare – anexa nr. 3 la contract.</w:t>
      </w:r>
    </w:p>
    <w:p w:rsidR="00C7588A" w:rsidRPr="00B832C9" w:rsidRDefault="00C7588A" w:rsidP="00C7588A">
      <w:pPr>
        <w:pStyle w:val="BodyTextIndent2"/>
        <w:rPr>
          <w:rFonts w:ascii="Times New Roman" w:hAnsi="Times New Roman"/>
          <w:sz w:val="24"/>
          <w:szCs w:val="24"/>
          <w:lang w:val="ro-RO"/>
        </w:rPr>
      </w:pPr>
      <w:r w:rsidRPr="00B832C9">
        <w:rPr>
          <w:rFonts w:ascii="Times New Roman" w:hAnsi="Times New Roman"/>
          <w:sz w:val="24"/>
          <w:szCs w:val="24"/>
          <w:lang w:val="ro-RO"/>
        </w:rPr>
        <w:t xml:space="preserve">9.8. Să trimită delegat competent pentru participarea la şedinţa de avizare din CTE – ELCEN şi să facă şi să transmită achizitorului modificările/completările menţionate în cadrul şedinţei de avizare în termen de maximum 10 zile de la data şedinţei, pe cheltuiala sa, dacă acestea sunt din vina sa. </w:t>
      </w:r>
    </w:p>
    <w:p w:rsidR="00C7588A" w:rsidRPr="00B832C9" w:rsidRDefault="00C7588A" w:rsidP="00C7588A">
      <w:pPr>
        <w:pStyle w:val="BodyTextIndent2"/>
        <w:rPr>
          <w:rFonts w:ascii="Times New Roman" w:hAnsi="Times New Roman"/>
          <w:sz w:val="24"/>
          <w:szCs w:val="24"/>
          <w:lang w:val="ro-RO"/>
        </w:rPr>
      </w:pPr>
      <w:r w:rsidRPr="00B832C9">
        <w:rPr>
          <w:rFonts w:ascii="Times New Roman" w:hAnsi="Times New Roman"/>
          <w:sz w:val="24"/>
          <w:szCs w:val="24"/>
          <w:lang w:val="ro-RO"/>
        </w:rPr>
        <w:t>Neprezentarea prestatorului la şedinţa de avizare, nu constituie motiv de refuz pentru punerea în aplicare a concluziilor şedinţei, în termenul de mai sus. În această situaţie achizitorul va transmite în scris observaţiile rezultate în şedinţa de avizare CTE – ELCEN.</w:t>
      </w:r>
    </w:p>
    <w:p w:rsidR="00C7588A" w:rsidRPr="00B832C9" w:rsidRDefault="00C7588A" w:rsidP="00C7588A">
      <w:pPr>
        <w:jc w:val="both"/>
        <w:rPr>
          <w:sz w:val="24"/>
          <w:szCs w:val="24"/>
          <w:lang w:val="pt-BR"/>
        </w:rPr>
      </w:pPr>
      <w:r w:rsidRPr="00B832C9">
        <w:rPr>
          <w:sz w:val="24"/>
          <w:szCs w:val="24"/>
          <w:lang w:val="pt-BR"/>
        </w:rPr>
        <w:tab/>
        <w:t xml:space="preserve">Orice întârziere din partea prestatorului faţă de termenul de predare a </w:t>
      </w:r>
      <w:r w:rsidRPr="00B832C9">
        <w:rPr>
          <w:sz w:val="24"/>
          <w:szCs w:val="24"/>
          <w:lang w:val="ro-RO"/>
        </w:rPr>
        <w:t>modificărilor /completărilor menţionate în cadrul şedinţelor de avizare, prevăzut la alineatul 1, se va penaliza în conformitate cu art.14.1.</w:t>
      </w:r>
    </w:p>
    <w:p w:rsidR="00C7588A" w:rsidRPr="00B832C9" w:rsidRDefault="00C7588A" w:rsidP="00C7588A">
      <w:pPr>
        <w:pStyle w:val="BodyTextIndent2"/>
        <w:rPr>
          <w:rFonts w:ascii="Times New Roman" w:hAnsi="Times New Roman"/>
          <w:sz w:val="24"/>
          <w:szCs w:val="24"/>
          <w:lang w:val="ro-RO"/>
        </w:rPr>
      </w:pPr>
      <w:r w:rsidRPr="00B832C9">
        <w:rPr>
          <w:rFonts w:ascii="Times New Roman" w:hAnsi="Times New Roman"/>
          <w:sz w:val="24"/>
          <w:szCs w:val="24"/>
          <w:lang w:val="ro-RO"/>
        </w:rPr>
        <w:t xml:space="preserve">Utilizarea de către prestator a unor standarde, prescripţii, normative, etc. anulate/abrogate, conduce la respingerea documentaţiei şi anularea prezentului contract fără ca prestatorul să poată pretinde plata cheltuielilor ocazionate de elaborarea documentaţiei respective. </w:t>
      </w:r>
    </w:p>
    <w:p w:rsidR="00C7588A" w:rsidRPr="00B832C9" w:rsidRDefault="00C7588A" w:rsidP="00C7588A">
      <w:pPr>
        <w:pStyle w:val="BodyText"/>
        <w:ind w:firstLine="720"/>
        <w:jc w:val="both"/>
        <w:rPr>
          <w:rFonts w:ascii="Times New Roman" w:hAnsi="Times New Roman"/>
          <w:sz w:val="24"/>
          <w:szCs w:val="24"/>
        </w:rPr>
      </w:pPr>
      <w:r w:rsidRPr="00B832C9">
        <w:rPr>
          <w:rFonts w:ascii="Times New Roman" w:hAnsi="Times New Roman"/>
          <w:sz w:val="24"/>
          <w:szCs w:val="24"/>
          <w:lang w:val="ro-RO"/>
        </w:rPr>
        <w:t xml:space="preserve">Avizul CTE – ELCEN, nu absolvă prestatorul de obligaţiile ce îi revin de a reface/completa, pe cheltuiala sa, documentaţiile ce nu pot fi puse în operă datorită unor deficienţe. </w:t>
      </w:r>
      <w:r w:rsidRPr="00B832C9">
        <w:rPr>
          <w:rFonts w:ascii="Times New Roman" w:hAnsi="Times New Roman"/>
          <w:sz w:val="24"/>
          <w:szCs w:val="24"/>
        </w:rPr>
        <w:t>Dupa avizare Raportul de expertiza devine proprietatea exclusiva a SC ELECTROCENTRALE S.A. Bucureşti. S.A.</w:t>
      </w:r>
    </w:p>
    <w:p w:rsidR="001C57A7" w:rsidRDefault="001C57A7">
      <w:pPr>
        <w:jc w:val="both"/>
        <w:rPr>
          <w:sz w:val="24"/>
          <w:szCs w:val="24"/>
          <w:lang w:val="ro-RO"/>
        </w:rPr>
      </w:pPr>
    </w:p>
    <w:p w:rsidR="00A35888" w:rsidRPr="00B832C9" w:rsidRDefault="001C57A7" w:rsidP="0006649F">
      <w:pPr>
        <w:shd w:val="pct10" w:color="auto" w:fill="FFFFFF"/>
        <w:jc w:val="both"/>
        <w:rPr>
          <w:caps/>
          <w:sz w:val="24"/>
          <w:szCs w:val="24"/>
          <w:u w:val="single"/>
          <w:lang w:val="ro-RO"/>
        </w:rPr>
      </w:pPr>
      <w:r w:rsidRPr="00B832C9">
        <w:rPr>
          <w:b/>
          <w:sz w:val="24"/>
          <w:szCs w:val="24"/>
          <w:lang w:val="ro-RO"/>
        </w:rPr>
        <w:t>CAP. 10</w:t>
      </w:r>
      <w:r w:rsidRPr="00B832C9">
        <w:rPr>
          <w:b/>
          <w:caps/>
          <w:sz w:val="24"/>
          <w:szCs w:val="24"/>
          <w:lang w:val="ro-RO"/>
        </w:rPr>
        <w:t>.  obligaţiile achizitorului</w:t>
      </w:r>
    </w:p>
    <w:p w:rsidR="00B832C9" w:rsidRPr="00B832C9" w:rsidRDefault="00B832C9" w:rsidP="00B832C9">
      <w:pPr>
        <w:ind w:firstLine="720"/>
        <w:jc w:val="both"/>
        <w:rPr>
          <w:sz w:val="24"/>
          <w:szCs w:val="24"/>
          <w:lang w:val="ro-RO"/>
        </w:rPr>
      </w:pPr>
      <w:r w:rsidRPr="00B832C9">
        <w:rPr>
          <w:sz w:val="24"/>
          <w:szCs w:val="24"/>
          <w:lang w:val="ro-RO"/>
        </w:rPr>
        <w:t xml:space="preserve">10.1. Să transmită prestatorului în termen de 5 zile lucrătoare de la primirea documentaţiei de cercetare/expertizare eventualele observaţii care condiţionează emiterea avizul CTE – ELCEN. </w:t>
      </w:r>
    </w:p>
    <w:p w:rsidR="00B832C9" w:rsidRPr="00B832C9" w:rsidRDefault="00B832C9" w:rsidP="00AB7071">
      <w:pPr>
        <w:ind w:firstLine="720"/>
        <w:jc w:val="both"/>
        <w:rPr>
          <w:sz w:val="24"/>
          <w:szCs w:val="24"/>
          <w:lang w:val="ro-RO"/>
        </w:rPr>
      </w:pPr>
      <w:r w:rsidRPr="00B832C9">
        <w:rPr>
          <w:sz w:val="24"/>
          <w:szCs w:val="24"/>
          <w:lang w:val="ro-RO"/>
        </w:rPr>
        <w:t>10.2. Să avizeze în CTE – ELCEN documentaţia de expertizare după ce s-au stins eventualele observaţii şi să emită avizul în maximum 10 zile de la primirea acestora.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B832C9" w:rsidRPr="00B832C9" w:rsidRDefault="00B832C9" w:rsidP="00AB7071">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10.3. Sa achite factura emisa de prestator in termenul de scadenta convenit prin contract.</w:t>
      </w:r>
    </w:p>
    <w:p w:rsidR="00B832C9" w:rsidRPr="00B832C9" w:rsidRDefault="00B832C9" w:rsidP="00AB7071">
      <w:pPr>
        <w:pStyle w:val="BodyTextIndent2"/>
        <w:rPr>
          <w:rFonts w:ascii="Times New Roman" w:hAnsi="Times New Roman"/>
          <w:color w:val="000000"/>
          <w:sz w:val="24"/>
          <w:szCs w:val="24"/>
          <w:lang w:val="ro-RO"/>
        </w:rPr>
      </w:pPr>
      <w:r w:rsidRPr="00B832C9">
        <w:rPr>
          <w:rFonts w:ascii="Times New Roman" w:hAnsi="Times New Roman"/>
          <w:sz w:val="24"/>
          <w:szCs w:val="24"/>
          <w:lang w:val="ro-RO"/>
        </w:rPr>
        <w:t>10.4. Sa</w:t>
      </w:r>
      <w:r w:rsidRPr="00B832C9">
        <w:rPr>
          <w:rFonts w:ascii="Times New Roman" w:hAnsi="Times New Roman"/>
          <w:color w:val="000000"/>
          <w:sz w:val="24"/>
          <w:szCs w:val="24"/>
          <w:lang w:val="ro-RO"/>
        </w:rPr>
        <w:t xml:space="preserve"> respecte prevederile aplicabile ale Conventiei privind delimitarea raspunderilor pe linie de Securitate si Sanatate in munca, situatii de urgenta si protectia mediului, incheiata intre reprezentantul legal al contractantului si </w:t>
      </w:r>
      <w:r w:rsidRPr="00B832C9">
        <w:rPr>
          <w:rFonts w:ascii="Times New Roman" w:hAnsi="Times New Roman"/>
          <w:color w:val="000000"/>
          <w:sz w:val="24"/>
          <w:szCs w:val="24"/>
          <w:lang w:val="ro-RO"/>
        </w:rPr>
        <w:t xml:space="preserve">conducerea </w:t>
      </w:r>
      <w:r w:rsidRPr="00B832C9">
        <w:rPr>
          <w:rFonts w:ascii="Times New Roman" w:hAnsi="Times New Roman"/>
          <w:color w:val="000000"/>
          <w:sz w:val="24"/>
          <w:szCs w:val="24"/>
          <w:lang w:val="ro-RO"/>
        </w:rPr>
        <w:t xml:space="preserve">CTE </w:t>
      </w:r>
      <w:r w:rsidRPr="00B832C9">
        <w:rPr>
          <w:rFonts w:ascii="Times New Roman" w:hAnsi="Times New Roman"/>
          <w:color w:val="000000"/>
          <w:sz w:val="24"/>
          <w:szCs w:val="24"/>
          <w:lang w:val="ro-RO"/>
        </w:rPr>
        <w:t xml:space="preserve">Bucuresti Sud </w:t>
      </w:r>
      <w:r w:rsidRPr="00B832C9">
        <w:rPr>
          <w:rFonts w:ascii="Times New Roman" w:hAnsi="Times New Roman"/>
          <w:color w:val="000000"/>
          <w:sz w:val="24"/>
          <w:szCs w:val="24"/>
          <w:lang w:val="ro-RO"/>
        </w:rPr>
        <w:t>– anexa nr.3 la contract.</w:t>
      </w:r>
    </w:p>
    <w:p w:rsidR="00B832C9" w:rsidRPr="00B832C9" w:rsidRDefault="00B832C9" w:rsidP="00B832C9">
      <w:pPr>
        <w:ind w:firstLine="720"/>
        <w:jc w:val="both"/>
        <w:rPr>
          <w:sz w:val="24"/>
          <w:szCs w:val="24"/>
          <w:lang w:val="ro-RO"/>
        </w:rPr>
      </w:pPr>
      <w:r w:rsidRPr="00B832C9">
        <w:rPr>
          <w:sz w:val="24"/>
          <w:szCs w:val="24"/>
          <w:lang w:val="ro-RO"/>
        </w:rPr>
        <w:t>10.5. Sa utilizeze documentatia care face obiectul prezentului contract, numai pentru nevoile proprii ale beneficiarului, sa pastreze confidentialitatea documentatiei fata de persoane fizice si/sau juridice terte si sa nu o instraineze fara acceptul scris al prestatorului.</w:t>
      </w:r>
    </w:p>
    <w:p w:rsidR="001C57A7" w:rsidRPr="00B832C9" w:rsidRDefault="001C57A7">
      <w:pPr>
        <w:pStyle w:val="BodyTextIndent2"/>
        <w:ind w:firstLine="0"/>
        <w:rPr>
          <w:rFonts w:ascii="Times New Roman" w:hAnsi="Times New Roman"/>
          <w:color w:val="000000"/>
          <w:sz w:val="24"/>
          <w:szCs w:val="24"/>
          <w:lang w:val="ro-RO"/>
        </w:rPr>
      </w:pPr>
    </w:p>
    <w:p w:rsidR="001C57A7" w:rsidRPr="00B832C9" w:rsidRDefault="003C51D3" w:rsidP="00EB0E39">
      <w:pPr>
        <w:shd w:val="pct10" w:color="auto" w:fill="FFFFFF"/>
        <w:rPr>
          <w:sz w:val="24"/>
          <w:szCs w:val="24"/>
          <w:lang w:val="ro-RO"/>
        </w:rPr>
      </w:pPr>
      <w:r w:rsidRPr="00B832C9">
        <w:rPr>
          <w:b/>
          <w:sz w:val="24"/>
          <w:szCs w:val="24"/>
          <w:lang w:val="ro-RO"/>
        </w:rPr>
        <w:t xml:space="preserve">CAP. 11. GARANŢII </w:t>
      </w:r>
      <w:r w:rsidR="001C57A7" w:rsidRPr="00B832C9">
        <w:rPr>
          <w:b/>
          <w:sz w:val="24"/>
          <w:szCs w:val="24"/>
          <w:lang w:val="ro-RO"/>
        </w:rPr>
        <w:t xml:space="preserve"> </w:t>
      </w:r>
      <w:r w:rsidRPr="00B832C9">
        <w:rPr>
          <w:b/>
          <w:sz w:val="24"/>
          <w:szCs w:val="24"/>
          <w:lang w:val="ro-RO"/>
        </w:rPr>
        <w:t>SI RESPONSABILITATI</w:t>
      </w:r>
    </w:p>
    <w:p w:rsidR="00700A6E" w:rsidRPr="00B832C9" w:rsidRDefault="001C57A7" w:rsidP="00700A6E">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11.1 </w:t>
      </w:r>
      <w:r w:rsidR="00700A6E" w:rsidRPr="00B832C9">
        <w:rPr>
          <w:rFonts w:ascii="Times New Roman" w:hAnsi="Times New Roman"/>
          <w:sz w:val="24"/>
          <w:szCs w:val="24"/>
          <w:lang w:val="ro-RO"/>
        </w:rPr>
        <w:t xml:space="preserve">Pentru garantarea calităţii, cantităţii şi realizării în termenul stabilit a prezentului contract, se prevede o garanţie de bună execuţie de </w:t>
      </w:r>
      <w:r w:rsidR="00B832C9" w:rsidRPr="00B832C9">
        <w:rPr>
          <w:rFonts w:ascii="Times New Roman" w:hAnsi="Times New Roman"/>
          <w:b/>
          <w:sz w:val="24"/>
          <w:szCs w:val="24"/>
          <w:lang w:val="ro-RO"/>
        </w:rPr>
        <w:t>5</w:t>
      </w:r>
      <w:r w:rsidR="00700A6E" w:rsidRPr="00B832C9">
        <w:rPr>
          <w:rFonts w:ascii="Times New Roman" w:hAnsi="Times New Roman"/>
          <w:b/>
          <w:sz w:val="24"/>
          <w:szCs w:val="24"/>
          <w:lang w:val="ro-RO"/>
        </w:rPr>
        <w:t>%</w:t>
      </w:r>
      <w:r w:rsidR="00700A6E" w:rsidRPr="00B832C9">
        <w:rPr>
          <w:rFonts w:ascii="Times New Roman" w:hAnsi="Times New Roman"/>
          <w:sz w:val="24"/>
          <w:szCs w:val="24"/>
          <w:lang w:val="ro-RO"/>
        </w:rPr>
        <w:t xml:space="preserve"> din valoarea contractului, fără TVA, însemnând:</w:t>
      </w:r>
    </w:p>
    <w:p w:rsidR="001C57A7" w:rsidRPr="00B832C9" w:rsidRDefault="001C57A7" w:rsidP="008A283B">
      <w:pPr>
        <w:pStyle w:val="BodyText"/>
        <w:jc w:val="both"/>
        <w:rPr>
          <w:rFonts w:ascii="Times New Roman" w:hAnsi="Times New Roman"/>
          <w:sz w:val="24"/>
          <w:szCs w:val="24"/>
          <w:lang w:val="it-IT"/>
        </w:rPr>
      </w:pPr>
      <w:r w:rsidRPr="00B832C9">
        <w:rPr>
          <w:rFonts w:ascii="Times New Roman" w:hAnsi="Times New Roman"/>
          <w:sz w:val="24"/>
          <w:szCs w:val="24"/>
          <w:lang w:val="ro-RO"/>
        </w:rPr>
        <w:t xml:space="preserve">_______________ lei (în cifre), </w:t>
      </w:r>
      <w:r w:rsidRPr="00B832C9">
        <w:rPr>
          <w:rFonts w:ascii="Times New Roman" w:hAnsi="Times New Roman"/>
          <w:sz w:val="24"/>
          <w:szCs w:val="24"/>
          <w:lang w:val="it-IT"/>
        </w:rPr>
        <w:t>___</w:t>
      </w:r>
      <w:r w:rsidR="008A283B" w:rsidRPr="00B832C9">
        <w:rPr>
          <w:rFonts w:ascii="Times New Roman" w:hAnsi="Times New Roman"/>
          <w:sz w:val="24"/>
          <w:szCs w:val="24"/>
          <w:lang w:val="it-IT"/>
        </w:rPr>
        <w:t>____</w:t>
      </w:r>
      <w:r w:rsidRPr="00B832C9">
        <w:rPr>
          <w:rFonts w:ascii="Times New Roman" w:hAnsi="Times New Roman"/>
          <w:sz w:val="24"/>
          <w:szCs w:val="24"/>
          <w:lang w:val="it-IT"/>
        </w:rPr>
        <w:t>________________________ lei (în litere).</w:t>
      </w:r>
    </w:p>
    <w:p w:rsidR="001C57A7" w:rsidRPr="00B832C9" w:rsidRDefault="001C57A7">
      <w:pPr>
        <w:ind w:firstLine="720"/>
        <w:jc w:val="both"/>
        <w:rPr>
          <w:sz w:val="24"/>
          <w:szCs w:val="24"/>
          <w:lang w:val="ro-RO"/>
        </w:rPr>
      </w:pP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11.2. Constituirea garanţiei de bună execuţie se face prin </w:t>
      </w:r>
    </w:p>
    <w:p w:rsidR="001C57A7" w:rsidRPr="00B832C9" w:rsidRDefault="001C57A7">
      <w:pPr>
        <w:pStyle w:val="BodyText"/>
        <w:jc w:val="both"/>
        <w:rPr>
          <w:rFonts w:ascii="Times New Roman" w:hAnsi="Times New Roman"/>
          <w:sz w:val="24"/>
          <w:szCs w:val="24"/>
          <w:lang w:val="ro-RO"/>
        </w:rPr>
      </w:pPr>
      <w:r w:rsidRPr="00B832C9">
        <w:rPr>
          <w:rFonts w:ascii="Times New Roman" w:hAnsi="Times New Roman"/>
          <w:sz w:val="24"/>
          <w:szCs w:val="24"/>
          <w:lang w:val="ro-RO"/>
        </w:rPr>
        <w:t>_____________________________________________________________________</w:t>
      </w:r>
    </w:p>
    <w:p w:rsidR="000304D9" w:rsidRPr="00B832C9" w:rsidRDefault="000304D9" w:rsidP="00C778EE">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se va preciza unul din cele </w:t>
      </w:r>
      <w:r w:rsidR="00B832C9" w:rsidRPr="00B832C9">
        <w:rPr>
          <w:rFonts w:ascii="Times New Roman" w:hAnsi="Times New Roman"/>
          <w:sz w:val="24"/>
          <w:szCs w:val="24"/>
          <w:lang w:val="ro-RO"/>
        </w:rPr>
        <w:t>4</w:t>
      </w:r>
      <w:r w:rsidRPr="00B832C9">
        <w:rPr>
          <w:rFonts w:ascii="Times New Roman" w:hAnsi="Times New Roman"/>
          <w:sz w:val="24"/>
          <w:szCs w:val="24"/>
          <w:lang w:val="ro-RO"/>
        </w:rPr>
        <w:t xml:space="preserve"> moduri de constituire menţionate în documentaţia de atribuire, stabilit de prestator prin oferta sa şi convenit cu achizitorul şi anume:</w:t>
      </w:r>
    </w:p>
    <w:p w:rsidR="000923FB" w:rsidRPr="00B832C9" w:rsidRDefault="00AD0C86" w:rsidP="000923FB">
      <w:pPr>
        <w:pStyle w:val="BodyText"/>
        <w:ind w:firstLine="720"/>
        <w:jc w:val="left"/>
        <w:rPr>
          <w:rFonts w:ascii="Times New Roman" w:hAnsi="Times New Roman"/>
          <w:sz w:val="24"/>
          <w:szCs w:val="24"/>
          <w:lang w:val="ro-RO"/>
        </w:rPr>
      </w:pPr>
      <w:r w:rsidRPr="00B832C9">
        <w:rPr>
          <w:rFonts w:ascii="Times New Roman" w:hAnsi="Times New Roman"/>
          <w:sz w:val="24"/>
          <w:szCs w:val="24"/>
          <w:lang w:val="ro-RO"/>
        </w:rPr>
        <w:lastRenderedPageBreak/>
        <w:t>a) virament bancar in contul beneficiarului mentionat la capitolul 1, sau</w:t>
      </w:r>
      <w:r w:rsidRPr="00B832C9">
        <w:rPr>
          <w:rFonts w:ascii="Times New Roman" w:hAnsi="Times New Roman"/>
          <w:sz w:val="24"/>
          <w:szCs w:val="24"/>
          <w:lang w:val="ro-RO"/>
        </w:rPr>
        <w:tab/>
      </w:r>
    </w:p>
    <w:p w:rsidR="003C51D3" w:rsidRPr="00B832C9" w:rsidRDefault="00AD0C86" w:rsidP="003C51D3">
      <w:pPr>
        <w:pStyle w:val="BodyText"/>
        <w:ind w:firstLine="720"/>
        <w:jc w:val="left"/>
        <w:rPr>
          <w:rFonts w:ascii="Times New Roman" w:hAnsi="Times New Roman"/>
          <w:sz w:val="24"/>
          <w:szCs w:val="24"/>
          <w:lang w:val="ro-RO"/>
        </w:rPr>
      </w:pPr>
      <w:r w:rsidRPr="00B832C9">
        <w:rPr>
          <w:rFonts w:ascii="Times New Roman" w:hAnsi="Times New Roman"/>
          <w:sz w:val="24"/>
          <w:szCs w:val="24"/>
          <w:lang w:val="ro-RO"/>
        </w:rPr>
        <w:t xml:space="preserve">b) instrument de garantare emis în condiţiile legii, astfel:  </w:t>
      </w:r>
    </w:p>
    <w:p w:rsidR="003C51D3" w:rsidRPr="00B832C9" w:rsidRDefault="003C51D3" w:rsidP="004967C4">
      <w:pPr>
        <w:pStyle w:val="BodyText"/>
        <w:ind w:firstLine="720"/>
        <w:jc w:val="both"/>
        <w:rPr>
          <w:rFonts w:ascii="Times New Roman" w:hAnsi="Times New Roman"/>
          <w:sz w:val="24"/>
          <w:szCs w:val="24"/>
        </w:rPr>
      </w:pPr>
      <w:r w:rsidRPr="00B832C9">
        <w:rPr>
          <w:rFonts w:ascii="Times New Roman" w:hAnsi="Times New Roman"/>
          <w:sz w:val="24"/>
          <w:szCs w:val="24"/>
          <w:lang w:val="ro-RO"/>
        </w:rPr>
        <w:t xml:space="preserve">i) </w:t>
      </w:r>
      <w:r w:rsidRPr="00B832C9">
        <w:rPr>
          <w:rFonts w:ascii="Times New Roman" w:hAnsi="Times New Roman"/>
          <w:sz w:val="24"/>
          <w:szCs w:val="24"/>
        </w:rPr>
        <w:t>scrisoare de garanţie emisă de o instituţie de credit bancara sau de o instituţie financiara nebancara</w:t>
      </w:r>
      <w:r w:rsidR="00B832C9" w:rsidRPr="00B832C9">
        <w:rPr>
          <w:rFonts w:ascii="Times New Roman" w:hAnsi="Times New Roman"/>
          <w:sz w:val="24"/>
          <w:szCs w:val="24"/>
        </w:rPr>
        <w:t xml:space="preserve"> </w:t>
      </w:r>
      <w:r w:rsidRPr="00B832C9">
        <w:rPr>
          <w:rFonts w:ascii="Times New Roman" w:hAnsi="Times New Roman"/>
          <w:sz w:val="24"/>
          <w:szCs w:val="24"/>
        </w:rPr>
        <w:t>din România sau din alt stat, sau</w:t>
      </w:r>
    </w:p>
    <w:p w:rsidR="00AD0C86" w:rsidRPr="00B832C9" w:rsidRDefault="00AD0C86" w:rsidP="004967C4">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ii) asigurare de garanţii emisă:  </w:t>
      </w:r>
    </w:p>
    <w:p w:rsidR="00AD0C86" w:rsidRPr="00B832C9" w:rsidRDefault="00AD0C86" w:rsidP="00AD0C86">
      <w:pPr>
        <w:jc w:val="both"/>
        <w:rPr>
          <w:sz w:val="24"/>
          <w:szCs w:val="24"/>
          <w:lang w:val="ro-RO"/>
        </w:rPr>
      </w:pPr>
      <w:r w:rsidRPr="00B832C9">
        <w:rPr>
          <w:sz w:val="24"/>
          <w:szCs w:val="24"/>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AD0C86" w:rsidRPr="00B832C9" w:rsidRDefault="00AD0C86" w:rsidP="00AD0C86">
      <w:pPr>
        <w:jc w:val="both"/>
        <w:rPr>
          <w:sz w:val="24"/>
          <w:szCs w:val="24"/>
          <w:lang w:val="ro-RO"/>
        </w:rPr>
      </w:pPr>
      <w:r w:rsidRPr="00B832C9">
        <w:rPr>
          <w:sz w:val="24"/>
          <w:szCs w:val="24"/>
          <w:lang w:val="ro-RO"/>
        </w:rPr>
        <w:t xml:space="preserve">   - fie de o societate de asigurări dintr-un stat terţ printr-o sucursală autorizată în România de către Autoritatea de Supraveghere Financiară, </w:t>
      </w:r>
    </w:p>
    <w:p w:rsidR="00AD0C86" w:rsidRPr="00B832C9" w:rsidRDefault="00AD0C86" w:rsidP="00AD0C86">
      <w:pPr>
        <w:jc w:val="both"/>
        <w:rPr>
          <w:sz w:val="24"/>
          <w:szCs w:val="24"/>
          <w:lang w:val="ro-RO"/>
        </w:rPr>
      </w:pPr>
      <w:r w:rsidRPr="00B832C9">
        <w:rPr>
          <w:sz w:val="24"/>
          <w:szCs w:val="24"/>
          <w:lang w:val="ro-RO"/>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w:t>
      </w:r>
      <w:r w:rsidR="002D4FE9" w:rsidRPr="00B832C9">
        <w:rPr>
          <w:sz w:val="24"/>
          <w:szCs w:val="24"/>
          <w:lang w:val="ro-RO"/>
        </w:rPr>
        <w:t>14</w:t>
      </w:r>
      <w:r w:rsidRPr="00B832C9">
        <w:rPr>
          <w:sz w:val="24"/>
          <w:szCs w:val="24"/>
          <w:lang w:val="ro-RO"/>
        </w:rPr>
        <w:t xml:space="preserve"> zile durata de prestare a serviciilor contractate. In cazul in care contractul nu se finalizeaza in perioada de valabilitate a  instrumentului de garantare, valabilitatea acestuia  se va prelungi  corespunzator de catre prestator); sau</w:t>
      </w:r>
    </w:p>
    <w:p w:rsidR="003C51D3" w:rsidRPr="00B832C9" w:rsidRDefault="00AD0C86" w:rsidP="003C51D3">
      <w:pPr>
        <w:pStyle w:val="BodyText"/>
        <w:ind w:firstLine="709"/>
        <w:jc w:val="both"/>
        <w:rPr>
          <w:rFonts w:ascii="Times New Roman" w:hAnsi="Times New Roman"/>
          <w:sz w:val="24"/>
          <w:szCs w:val="24"/>
          <w:lang w:val="ro-RO"/>
        </w:rPr>
      </w:pPr>
      <w:r w:rsidRPr="00B832C9">
        <w:rPr>
          <w:rFonts w:ascii="Times New Roman" w:hAnsi="Times New Roman"/>
          <w:sz w:val="24"/>
          <w:szCs w:val="24"/>
          <w:lang w:val="ro-RO"/>
        </w:rPr>
        <w:t xml:space="preserve">c) depunerea la casieria achizitorului, în numerar, în cazul în </w:t>
      </w:r>
      <w:r w:rsidR="000923FB" w:rsidRPr="00B832C9">
        <w:rPr>
          <w:rFonts w:ascii="Times New Roman" w:hAnsi="Times New Roman"/>
          <w:sz w:val="24"/>
          <w:szCs w:val="24"/>
          <w:lang w:val="ro-RO"/>
        </w:rPr>
        <w:t xml:space="preserve">care valoarea </w:t>
      </w:r>
      <w:r w:rsidRPr="00B832C9">
        <w:rPr>
          <w:rFonts w:ascii="Times New Roman" w:hAnsi="Times New Roman"/>
          <w:sz w:val="24"/>
          <w:szCs w:val="24"/>
          <w:lang w:val="ro-RO"/>
        </w:rPr>
        <w:t xml:space="preserve">garanţiei de bună execuţie este mai mică de 5.000 lei; </w:t>
      </w:r>
      <w:r w:rsidRPr="00B832C9">
        <w:rPr>
          <w:rFonts w:ascii="Times New Roman" w:hAnsi="Times New Roman"/>
          <w:bCs/>
          <w:sz w:val="24"/>
          <w:szCs w:val="24"/>
          <w:lang w:val="ro-RO"/>
        </w:rPr>
        <w:t>sau</w:t>
      </w:r>
      <w:r w:rsidRPr="00B832C9">
        <w:rPr>
          <w:rFonts w:ascii="Times New Roman" w:hAnsi="Times New Roman"/>
          <w:sz w:val="24"/>
          <w:szCs w:val="24"/>
          <w:lang w:val="ro-RO"/>
        </w:rPr>
        <w:t xml:space="preserve"> </w:t>
      </w:r>
    </w:p>
    <w:p w:rsidR="00323B74" w:rsidRPr="00B832C9" w:rsidRDefault="003C51D3" w:rsidP="00B832C9">
      <w:pPr>
        <w:pStyle w:val="BodyText"/>
        <w:ind w:firstLine="709"/>
        <w:jc w:val="both"/>
        <w:rPr>
          <w:rFonts w:ascii="Times New Roman" w:hAnsi="Times New Roman"/>
          <w:b/>
          <w:sz w:val="24"/>
          <w:szCs w:val="24"/>
          <w:lang w:val="ro-RO"/>
        </w:rPr>
      </w:pPr>
      <w:r w:rsidRPr="00B832C9">
        <w:rPr>
          <w:rFonts w:ascii="Times New Roman" w:hAnsi="Times New Roman"/>
          <w:bCs/>
          <w:sz w:val="24"/>
          <w:szCs w:val="24"/>
          <w:lang w:val="ro-RO"/>
        </w:rPr>
        <w:t>d) prin combinarea a două sau mai multe dintre modalităţile de constituire prevăzute la lit. a)-c)</w:t>
      </w:r>
      <w:r w:rsidR="00B832C9" w:rsidRPr="00B832C9">
        <w:rPr>
          <w:rFonts w:ascii="Times New Roman" w:hAnsi="Times New Roman"/>
          <w:bCs/>
          <w:sz w:val="24"/>
          <w:szCs w:val="24"/>
          <w:lang w:val="ro-RO"/>
        </w:rPr>
        <w:t>).</w:t>
      </w:r>
    </w:p>
    <w:p w:rsidR="002D4FE9" w:rsidRPr="00B832C9" w:rsidRDefault="00C778EE" w:rsidP="00323B74">
      <w:pPr>
        <w:pStyle w:val="BodyText"/>
        <w:ind w:firstLine="708"/>
        <w:jc w:val="both"/>
        <w:rPr>
          <w:rFonts w:ascii="Times New Roman" w:hAnsi="Times New Roman"/>
          <w:sz w:val="24"/>
          <w:szCs w:val="24"/>
          <w:lang w:val="ro-RO"/>
        </w:rPr>
      </w:pPr>
      <w:r w:rsidRPr="00B832C9">
        <w:rPr>
          <w:rFonts w:ascii="Times New Roman" w:hAnsi="Times New Roman"/>
          <w:sz w:val="24"/>
          <w:szCs w:val="24"/>
          <w:lang w:val="ro-RO"/>
        </w:rPr>
        <w:t xml:space="preserve"> </w:t>
      </w:r>
      <w:proofErr w:type="gramStart"/>
      <w:r w:rsidR="002D4FE9" w:rsidRPr="00B832C9">
        <w:rPr>
          <w:rFonts w:ascii="Times New Roman" w:hAnsi="Times New Roman"/>
          <w:sz w:val="24"/>
          <w:szCs w:val="24"/>
          <w:lang w:val="en-US" w:eastAsia="en-US"/>
        </w:rPr>
        <w:t>Garanţia de bună execuţie se constituie în termen de 5 zile lucrătoare de la data perfectării contractului.</w:t>
      </w:r>
      <w:proofErr w:type="gramEnd"/>
      <w:r w:rsidR="002D4FE9" w:rsidRPr="00B832C9">
        <w:rPr>
          <w:rFonts w:ascii="Times New Roman" w:hAnsi="Times New Roman"/>
          <w:sz w:val="24"/>
          <w:szCs w:val="24"/>
          <w:lang w:val="en-US" w:eastAsia="en-US"/>
        </w:rPr>
        <w:t xml:space="preserve"> </w:t>
      </w:r>
      <w:proofErr w:type="gramStart"/>
      <w:r w:rsidR="002D4FE9" w:rsidRPr="00B832C9">
        <w:rPr>
          <w:rFonts w:ascii="Times New Roman" w:hAnsi="Times New Roman"/>
          <w:sz w:val="24"/>
          <w:szCs w:val="24"/>
          <w:lang w:val="en-US" w:eastAsia="en-US"/>
        </w:rPr>
        <w:t xml:space="preserve">Acest termen poate fi prelungit la solicitarea justificată a contractantului, fără a depăşi 15 zile </w:t>
      </w:r>
      <w:r w:rsidR="002D4FE9" w:rsidRPr="00B832C9">
        <w:rPr>
          <w:rFonts w:ascii="Times New Roman" w:hAnsi="Times New Roman"/>
          <w:color w:val="000000"/>
          <w:sz w:val="24"/>
          <w:szCs w:val="24"/>
          <w:lang w:val="en-US" w:eastAsia="en-US"/>
        </w:rPr>
        <w:t>de la data perfectării contractului.</w:t>
      </w:r>
      <w:proofErr w:type="gramEnd"/>
      <w:r w:rsidR="002D4FE9" w:rsidRPr="00B832C9">
        <w:rPr>
          <w:rFonts w:ascii="Times New Roman" w:hAnsi="Times New Roman"/>
          <w:color w:val="000000"/>
          <w:sz w:val="24"/>
          <w:szCs w:val="24"/>
          <w:lang w:val="en-US" w:eastAsia="en-US"/>
        </w:rPr>
        <w:t xml:space="preserve"> </w:t>
      </w:r>
      <w:r w:rsidR="002D4FE9" w:rsidRPr="00B832C9">
        <w:rPr>
          <w:rFonts w:ascii="Times New Roman" w:hAnsi="Times New Roman"/>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E06A00" w:rsidRPr="00B832C9" w:rsidRDefault="00E06A00" w:rsidP="002D4FE9">
      <w:pPr>
        <w:pStyle w:val="BodyText"/>
        <w:ind w:firstLine="720"/>
        <w:jc w:val="both"/>
        <w:rPr>
          <w:rFonts w:ascii="Times New Roman" w:hAnsi="Times New Roman"/>
          <w:color w:val="FF0000"/>
          <w:sz w:val="24"/>
          <w:szCs w:val="24"/>
          <w:lang w:val="ro-RO"/>
        </w:rPr>
      </w:pPr>
      <w:r w:rsidRPr="00B832C9">
        <w:rPr>
          <w:rFonts w:ascii="Times New Roman" w:hAnsi="Times New Roman"/>
          <w:sz w:val="24"/>
          <w:szCs w:val="24"/>
          <w:lang w:val="ro-RO"/>
        </w:rPr>
        <w:t xml:space="preserve">11.3. </w:t>
      </w:r>
      <w:r w:rsidR="00015608" w:rsidRPr="00B832C9">
        <w:rPr>
          <w:rFonts w:ascii="Times New Roman" w:hAnsi="Times New Roman"/>
          <w:sz w:val="24"/>
          <w:szCs w:val="24"/>
          <w:lang w:val="ro-RO"/>
        </w:rPr>
        <w:t>Instrumentul de garantare</w:t>
      </w:r>
      <w:r w:rsidRPr="00B832C9">
        <w:rPr>
          <w:rFonts w:ascii="Times New Roman" w:hAnsi="Times New Roman"/>
          <w:sz w:val="24"/>
          <w:szCs w:val="24"/>
          <w:lang w:val="ro-RO"/>
        </w:rPr>
        <w:t>/</w:t>
      </w:r>
      <w:r w:rsidR="00E01787" w:rsidRPr="00B832C9">
        <w:rPr>
          <w:rFonts w:ascii="Times New Roman" w:hAnsi="Times New Roman"/>
          <w:sz w:val="24"/>
          <w:szCs w:val="24"/>
          <w:lang w:val="ro-RO"/>
        </w:rPr>
        <w:t xml:space="preserve"> dovada constituirii</w:t>
      </w:r>
      <w:r w:rsidRPr="00B832C9">
        <w:rPr>
          <w:rFonts w:ascii="Times New Roman" w:hAnsi="Times New Roman"/>
          <w:sz w:val="24"/>
          <w:szCs w:val="24"/>
          <w:lang w:val="ro-RO"/>
        </w:rPr>
        <w:t xml:space="preserve"> garanţie</w:t>
      </w:r>
      <w:r w:rsidR="00E01787" w:rsidRPr="00B832C9">
        <w:rPr>
          <w:rFonts w:ascii="Times New Roman" w:hAnsi="Times New Roman"/>
          <w:sz w:val="24"/>
          <w:szCs w:val="24"/>
          <w:lang w:val="ro-RO"/>
        </w:rPr>
        <w:t>i de bună execuţie prezentat/a de prestator, constituie anexa</w:t>
      </w:r>
      <w:r w:rsidRPr="00B832C9">
        <w:rPr>
          <w:rFonts w:ascii="Times New Roman" w:hAnsi="Times New Roman"/>
          <w:sz w:val="24"/>
          <w:szCs w:val="24"/>
          <w:lang w:val="ro-RO"/>
        </w:rPr>
        <w:t xml:space="preserve"> ale contractului.</w:t>
      </w:r>
    </w:p>
    <w:p w:rsidR="00F61AE6" w:rsidRPr="00B832C9" w:rsidRDefault="00051DBF" w:rsidP="00F61AE6">
      <w:pPr>
        <w:pStyle w:val="BodyTextIndent2"/>
        <w:rPr>
          <w:rFonts w:ascii="Times New Roman" w:hAnsi="Times New Roman"/>
          <w:sz w:val="24"/>
          <w:szCs w:val="24"/>
          <w:lang w:val="ro-RO"/>
        </w:rPr>
      </w:pPr>
      <w:r w:rsidRPr="00B832C9">
        <w:rPr>
          <w:rFonts w:ascii="Times New Roman" w:hAnsi="Times New Roman"/>
          <w:sz w:val="24"/>
          <w:szCs w:val="24"/>
          <w:lang w:val="ro-RO"/>
        </w:rPr>
        <w:t>11.4</w:t>
      </w:r>
      <w:r w:rsidR="001C57A7" w:rsidRPr="00B832C9">
        <w:rPr>
          <w:rFonts w:ascii="Times New Roman" w:hAnsi="Times New Roman"/>
          <w:sz w:val="24"/>
          <w:szCs w:val="24"/>
          <w:lang w:val="ro-RO"/>
        </w:rPr>
        <w:t xml:space="preserve">. </w:t>
      </w:r>
      <w:r w:rsidR="00F61AE6" w:rsidRPr="00B832C9">
        <w:rPr>
          <w:rFonts w:ascii="Times New Roman" w:hAnsi="Times New Roman"/>
          <w:sz w:val="24"/>
          <w:szCs w:val="24"/>
          <w:lang w:val="ro-RO"/>
        </w:rPr>
        <w:t xml:space="preserve">Autoritatea contractantă are obligaţia de a elibera/restitui garanţia de bună execuţie în termen de </w:t>
      </w:r>
      <w:r w:rsidR="00F61AE6" w:rsidRPr="00B832C9">
        <w:rPr>
          <w:rFonts w:ascii="Times New Roman" w:hAnsi="Times New Roman"/>
          <w:b/>
          <w:sz w:val="24"/>
          <w:szCs w:val="24"/>
          <w:lang w:val="ro-RO"/>
        </w:rPr>
        <w:t>14 zile</w:t>
      </w:r>
      <w:r w:rsidR="00F61AE6" w:rsidRPr="00B832C9">
        <w:rPr>
          <w:rFonts w:ascii="Times New Roman" w:hAnsi="Times New Roman"/>
          <w:sz w:val="24"/>
          <w:szCs w:val="24"/>
          <w:lang w:val="ro-RO"/>
        </w:rPr>
        <w:t xml:space="preserve"> de la finalizarea prestării serviciilor </w:t>
      </w:r>
      <w:r w:rsidR="000810E3" w:rsidRPr="00B832C9">
        <w:rPr>
          <w:rFonts w:ascii="Times New Roman" w:hAnsi="Times New Roman"/>
          <w:sz w:val="24"/>
          <w:szCs w:val="24"/>
          <w:lang w:val="ro-RO"/>
        </w:rPr>
        <w:t>(inclusiv avizarea in CTE-ELCEN a documentatiilor)</w:t>
      </w:r>
      <w:r w:rsidR="00B832C9" w:rsidRPr="00B832C9">
        <w:rPr>
          <w:rFonts w:ascii="Times New Roman" w:hAnsi="Times New Roman"/>
          <w:sz w:val="24"/>
          <w:szCs w:val="24"/>
          <w:lang w:val="ro-RO"/>
        </w:rPr>
        <w:t>,</w:t>
      </w:r>
      <w:r w:rsidR="000810E3" w:rsidRPr="00B832C9">
        <w:rPr>
          <w:rFonts w:ascii="Times New Roman" w:hAnsi="Times New Roman"/>
          <w:sz w:val="24"/>
          <w:szCs w:val="24"/>
          <w:lang w:val="ro-RO"/>
        </w:rPr>
        <w:t xml:space="preserve"> </w:t>
      </w:r>
      <w:r w:rsidR="00F61AE6" w:rsidRPr="00B832C9">
        <w:rPr>
          <w:rFonts w:ascii="Times New Roman" w:hAnsi="Times New Roman"/>
          <w:sz w:val="24"/>
          <w:szCs w:val="24"/>
          <w:lang w:val="ro-RO"/>
        </w:rPr>
        <w:t xml:space="preserve">dacă nu a ridicat până la acea dată pretenţii asupra ei. </w:t>
      </w:r>
    </w:p>
    <w:p w:rsidR="001C57A7" w:rsidRPr="00B832C9" w:rsidRDefault="00051DBF">
      <w:pPr>
        <w:jc w:val="both"/>
        <w:rPr>
          <w:sz w:val="24"/>
          <w:szCs w:val="24"/>
          <w:lang w:val="ro-RO"/>
        </w:rPr>
      </w:pPr>
      <w:r w:rsidRPr="00B832C9">
        <w:rPr>
          <w:sz w:val="24"/>
          <w:szCs w:val="24"/>
          <w:lang w:val="ro-RO"/>
        </w:rPr>
        <w:tab/>
        <w:t>11.5</w:t>
      </w:r>
      <w:r w:rsidR="001C57A7" w:rsidRPr="00B832C9">
        <w:rPr>
          <w:sz w:val="24"/>
          <w:szCs w:val="24"/>
          <w:lang w:val="ro-RO"/>
        </w:rPr>
        <w:t>. Prin garanţia de bună execuţie a contractului, prestatorul se angajează să acopere eventualele prejudicii care s-ar putea produce în execuţia obiectivului respectiv, datorate unor lipsuri/omisiuni/erori, precum şi în nerealizarea performanţelor din documentaţii, din vina prestatorului.</w:t>
      </w:r>
    </w:p>
    <w:p w:rsidR="00974210" w:rsidRPr="00B832C9" w:rsidRDefault="00974210" w:rsidP="00974210">
      <w:pPr>
        <w:ind w:firstLine="709"/>
        <w:jc w:val="both"/>
        <w:rPr>
          <w:sz w:val="24"/>
          <w:szCs w:val="24"/>
          <w:lang w:val="ro-RO"/>
        </w:rPr>
      </w:pPr>
      <w:r w:rsidRPr="00B832C9">
        <w:rPr>
          <w:sz w:val="24"/>
          <w:szCs w:val="24"/>
          <w:lang w:val="ro-RO"/>
        </w:rPr>
        <w:t>Achizitorul are dreptul de a emite pretenţii asupra garanţiei de bună execuţie, în limita prejudiciului creat, dacă prestatorul nu îşi executa, executa cu intarziere sau executa cu neconformitati obligaţiile asumate prin prezentul contract.</w:t>
      </w:r>
    </w:p>
    <w:p w:rsidR="00974210" w:rsidRPr="00B832C9" w:rsidRDefault="00974210" w:rsidP="00974210">
      <w:pPr>
        <w:ind w:firstLine="709"/>
        <w:jc w:val="both"/>
        <w:rPr>
          <w:sz w:val="24"/>
          <w:szCs w:val="24"/>
          <w:lang w:val="ro-RO"/>
        </w:rPr>
      </w:pPr>
      <w:r w:rsidRPr="00B832C9">
        <w:rPr>
          <w:sz w:val="24"/>
          <w:szCs w:val="24"/>
          <w:lang w:val="en-US"/>
        </w:rPr>
        <w:t>Anterior emiterii unei pretenţii asupra garanţiei de buna execuţie, achizitorul are obligaţia de a notifica acest lucru prestatorului, precizând totodată obligaţiile care nu au fost respectate.</w:t>
      </w:r>
    </w:p>
    <w:p w:rsidR="00074A07" w:rsidRPr="00B832C9" w:rsidRDefault="001C57A7" w:rsidP="00074A07">
      <w:pPr>
        <w:jc w:val="both"/>
        <w:rPr>
          <w:sz w:val="24"/>
          <w:szCs w:val="24"/>
          <w:lang w:val="ro-RO"/>
        </w:rPr>
      </w:pPr>
      <w:r w:rsidRPr="00B832C9">
        <w:rPr>
          <w:sz w:val="24"/>
          <w:szCs w:val="24"/>
          <w:lang w:val="ro-RO"/>
        </w:rPr>
        <w:tab/>
        <w:t>În situaţia în care garanţia de bună execuţie a contractului nu acoperă eventualele prejudicii create achizitorului prin nerealizarea performanţelor, acesta poate solicita, în condiţiile legii, despăgubiri calculate şi dovedite până la recuperarea întregului prejudiciu produs, dacă acesta s-a produs  din vina exclusivă a prestatorului.</w:t>
      </w:r>
    </w:p>
    <w:p w:rsidR="00074A07" w:rsidRPr="00B832C9" w:rsidRDefault="00074A07" w:rsidP="00074A07">
      <w:pPr>
        <w:ind w:firstLine="720"/>
        <w:jc w:val="both"/>
        <w:rPr>
          <w:sz w:val="24"/>
          <w:szCs w:val="24"/>
          <w:lang w:val="ro-RO"/>
        </w:rPr>
      </w:pPr>
      <w:r w:rsidRPr="00B832C9">
        <w:rPr>
          <w:sz w:val="24"/>
          <w:szCs w:val="24"/>
          <w:lang w:val="ro-RO"/>
        </w:rPr>
        <w:t>În situaţia executării garanţiei de bună execuţie, parţial sau total, contractantul are obligaţia de a reîntregi garanţia în cauză raportat la restul rămas de executat. </w:t>
      </w:r>
    </w:p>
    <w:p w:rsidR="001C57A7" w:rsidRPr="00B832C9" w:rsidRDefault="00051DBF">
      <w:pPr>
        <w:jc w:val="both"/>
        <w:rPr>
          <w:sz w:val="24"/>
          <w:szCs w:val="24"/>
          <w:lang w:val="ro-RO"/>
        </w:rPr>
      </w:pPr>
      <w:r w:rsidRPr="00B832C9">
        <w:rPr>
          <w:sz w:val="24"/>
          <w:szCs w:val="24"/>
          <w:lang w:val="ro-RO"/>
        </w:rPr>
        <w:tab/>
        <w:t>11.6</w:t>
      </w:r>
      <w:r w:rsidR="001C57A7" w:rsidRPr="00B832C9">
        <w:rPr>
          <w:sz w:val="24"/>
          <w:szCs w:val="24"/>
          <w:lang w:val="ro-RO"/>
        </w:rPr>
        <w:t>. Achizitorul înştiinţează în scris în termen de 3 zile orice revendicare legată de garanţia de bună execuţie a contractului.</w:t>
      </w:r>
    </w:p>
    <w:p w:rsidR="001C57A7" w:rsidRPr="00B832C9" w:rsidRDefault="001C57A7" w:rsidP="004967C4">
      <w:pPr>
        <w:jc w:val="both"/>
        <w:rPr>
          <w:sz w:val="24"/>
          <w:szCs w:val="24"/>
          <w:lang w:val="ro-RO"/>
        </w:rPr>
      </w:pPr>
      <w:r w:rsidRPr="00B832C9">
        <w:rPr>
          <w:sz w:val="24"/>
          <w:szCs w:val="24"/>
          <w:lang w:val="ro-RO"/>
        </w:rPr>
        <w:tab/>
        <w:t xml:space="preserve">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w:t>
      </w:r>
      <w:r w:rsidRPr="00B832C9">
        <w:rPr>
          <w:sz w:val="24"/>
          <w:szCs w:val="24"/>
          <w:lang w:val="ro-RO"/>
        </w:rPr>
        <w:lastRenderedPageBreak/>
        <w:t>achizitorul execută remedierile cu reţinerea cheltuielilor aferente din garanţia de bună execuţie a contractului  constituită.</w:t>
      </w:r>
    </w:p>
    <w:p w:rsidR="001C57A7" w:rsidRPr="00B832C9" w:rsidRDefault="001C57A7" w:rsidP="004967C4">
      <w:pPr>
        <w:jc w:val="both"/>
        <w:rPr>
          <w:sz w:val="24"/>
          <w:szCs w:val="24"/>
          <w:lang w:val="ro-RO"/>
        </w:rPr>
      </w:pPr>
      <w:r w:rsidRPr="00B832C9">
        <w:rPr>
          <w:sz w:val="24"/>
          <w:szCs w:val="24"/>
          <w:lang w:val="ro-RO"/>
        </w:rPr>
        <w:tab/>
        <w:t>1</w:t>
      </w:r>
      <w:r w:rsidR="00051DBF" w:rsidRPr="00B832C9">
        <w:rPr>
          <w:sz w:val="24"/>
          <w:szCs w:val="24"/>
          <w:lang w:val="ro-RO"/>
        </w:rPr>
        <w:t>1.7</w:t>
      </w:r>
      <w:r w:rsidRPr="00B832C9">
        <w:rPr>
          <w:sz w:val="24"/>
          <w:szCs w:val="24"/>
          <w:lang w:val="ro-RO"/>
        </w:rPr>
        <w:t>. Utilizarea garanţiei de bună execuţie a contractului  de către achizitor se face în conformitate cu dispoziţiile legale.</w:t>
      </w:r>
    </w:p>
    <w:p w:rsidR="004967C4" w:rsidRPr="00B832C9" w:rsidRDefault="004967C4" w:rsidP="004967C4">
      <w:pPr>
        <w:pStyle w:val="BodyText"/>
        <w:ind w:firstLine="720"/>
        <w:jc w:val="both"/>
        <w:rPr>
          <w:rFonts w:ascii="Times New Roman" w:hAnsi="Times New Roman"/>
          <w:sz w:val="24"/>
          <w:szCs w:val="24"/>
          <w:lang w:val="ro-RO"/>
        </w:rPr>
      </w:pPr>
    </w:p>
    <w:p w:rsidR="001C57A7" w:rsidRPr="00B832C9" w:rsidRDefault="001C57A7">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12. PENALITĂŢI, DAUNE INTERESE</w:t>
      </w:r>
    </w:p>
    <w:p w:rsidR="00304ECE" w:rsidRDefault="005C6ECA" w:rsidP="004967C4">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w:t>
      </w:r>
      <w:r w:rsidR="00756510" w:rsidRPr="00B832C9">
        <w:rPr>
          <w:rFonts w:ascii="Times New Roman" w:hAnsi="Times New Roman"/>
          <w:sz w:val="24"/>
          <w:szCs w:val="24"/>
          <w:lang w:val="ro-RO"/>
        </w:rPr>
        <w:t>2</w:t>
      </w:r>
      <w:r w:rsidRPr="00B832C9">
        <w:rPr>
          <w:rFonts w:ascii="Times New Roman" w:hAnsi="Times New Roman"/>
          <w:sz w:val="24"/>
          <w:szCs w:val="24"/>
          <w:lang w:val="ro-RO"/>
        </w:rPr>
        <w:t>.</w:t>
      </w:r>
      <w:r w:rsidRPr="00AB7071">
        <w:rPr>
          <w:rFonts w:ascii="Times New Roman" w:hAnsi="Times New Roman"/>
          <w:sz w:val="24"/>
          <w:szCs w:val="24"/>
          <w:lang w:val="ro-RO"/>
        </w:rPr>
        <w:t xml:space="preserve">1. </w:t>
      </w:r>
      <w:r w:rsidR="00304ECE" w:rsidRPr="00AB7071">
        <w:rPr>
          <w:rFonts w:ascii="Times New Roman" w:hAnsi="Times New Roman"/>
          <w:sz w:val="24"/>
          <w:szCs w:val="24"/>
          <w:lang w:val="ro-RO"/>
        </w:rPr>
        <w:t xml:space="preserve">În cazul în care, din culpa sa, prestatorul nu reuşeşte să îşi îndeplinească obligaţiile asumate, atunci achizitorul are dreptul de a calcula si pretinde penalităţi egale cu </w:t>
      </w:r>
      <w:r w:rsidR="00304ECE" w:rsidRPr="00AB7071">
        <w:rPr>
          <w:rStyle w:val="l5def1"/>
          <w:rFonts w:ascii="Times New Roman" w:hAnsi="Times New Roman" w:cs="Times New Roman"/>
          <w:color w:val="auto"/>
          <w:sz w:val="24"/>
          <w:szCs w:val="24"/>
        </w:rPr>
        <w:t>dobânda legala penalizatoare</w:t>
      </w:r>
      <w:r w:rsidR="00304ECE" w:rsidRPr="00AB7071">
        <w:rPr>
          <w:rFonts w:ascii="Times New Roman" w:hAnsi="Times New Roman"/>
          <w:sz w:val="24"/>
          <w:szCs w:val="24"/>
          <w:lang w:val="ro-RO"/>
        </w:rPr>
        <w:t>, raportate la valoarea contractului</w:t>
      </w:r>
      <w:r w:rsidR="00AB7071" w:rsidRPr="00AB7071">
        <w:rPr>
          <w:rFonts w:ascii="Times New Roman" w:hAnsi="Times New Roman"/>
          <w:sz w:val="24"/>
          <w:szCs w:val="24"/>
          <w:lang w:val="ro-RO"/>
        </w:rPr>
        <w:t xml:space="preserve">, </w:t>
      </w:r>
      <w:r w:rsidR="00304ECE" w:rsidRPr="00AB7071">
        <w:rPr>
          <w:rFonts w:ascii="Times New Roman" w:hAnsi="Times New Roman"/>
          <w:sz w:val="24"/>
          <w:szCs w:val="24"/>
          <w:lang w:val="ro-RO"/>
        </w:rPr>
        <w:t>pentru fiecare zi de întârziere.</w:t>
      </w:r>
    </w:p>
    <w:p w:rsidR="00304ECE" w:rsidRPr="00AB7071" w:rsidRDefault="00304ECE" w:rsidP="004967C4">
      <w:pPr>
        <w:ind w:firstLine="708"/>
        <w:jc w:val="both"/>
        <w:rPr>
          <w:sz w:val="24"/>
          <w:szCs w:val="24"/>
          <w:lang w:val="en-US"/>
        </w:rPr>
      </w:pPr>
      <w:r w:rsidRPr="00AB7071">
        <w:rPr>
          <w:sz w:val="24"/>
          <w:szCs w:val="24"/>
        </w:rPr>
        <w:t xml:space="preserve">Achizitorul are dreptul de a deduce aceste penalitati din obligaţiile de plată a preţului prin retinerea din facturile introduse la plata de prestator, fără nicio formalitate prealabilă de punere în întârziere .                                                                    </w:t>
      </w:r>
    </w:p>
    <w:p w:rsidR="00304ECE" w:rsidRPr="00AB7071" w:rsidRDefault="00304ECE" w:rsidP="00304ECE">
      <w:pPr>
        <w:ind w:firstLine="720"/>
        <w:jc w:val="both"/>
        <w:rPr>
          <w:sz w:val="24"/>
          <w:szCs w:val="24"/>
        </w:rPr>
      </w:pPr>
      <w:r w:rsidRPr="00AB7071">
        <w:rPr>
          <w:sz w:val="24"/>
          <w:szCs w:val="24"/>
        </w:rPr>
        <w:t>În cazul în care penalităţile de întârziere nu pot fi deduse din obligaţiile de plată a preţului, prestatorul are obligaţia de a le plăti în termen de maxim 10 (zece) zile de la solicitarea</w:t>
      </w:r>
      <w:proofErr w:type="gramStart"/>
      <w:r w:rsidRPr="00AB7071">
        <w:rPr>
          <w:sz w:val="24"/>
          <w:szCs w:val="24"/>
        </w:rPr>
        <w:t>  ELCEN</w:t>
      </w:r>
      <w:proofErr w:type="gramEnd"/>
      <w:r w:rsidRPr="00AB7071">
        <w:rPr>
          <w:sz w:val="24"/>
          <w:szCs w:val="24"/>
        </w:rPr>
        <w:t>.</w:t>
      </w:r>
    </w:p>
    <w:p w:rsidR="00304ECE" w:rsidRPr="00AB7071" w:rsidRDefault="00304ECE" w:rsidP="00304ECE">
      <w:pPr>
        <w:shd w:val="clear" w:color="auto" w:fill="FFFFFF"/>
        <w:spacing w:line="266" w:lineRule="exact"/>
        <w:ind w:right="14" w:firstLine="708"/>
        <w:jc w:val="both"/>
        <w:rPr>
          <w:spacing w:val="-3"/>
          <w:sz w:val="24"/>
          <w:szCs w:val="24"/>
          <w:lang w:val="ro-RO"/>
        </w:rPr>
      </w:pPr>
      <w:r w:rsidRPr="00AB7071">
        <w:rPr>
          <w:sz w:val="24"/>
          <w:szCs w:val="24"/>
          <w:lang w:val="ro-RO"/>
        </w:rPr>
        <w:t xml:space="preserve">Penalităţile </w:t>
      </w:r>
      <w:r w:rsidRPr="00AB7071">
        <w:rPr>
          <w:spacing w:val="-3"/>
          <w:sz w:val="24"/>
          <w:szCs w:val="24"/>
          <w:lang w:val="ro-RO"/>
        </w:rPr>
        <w:t xml:space="preserve">nu vor putea depăşi </w:t>
      </w:r>
      <w:r w:rsidRPr="00AB7071">
        <w:rPr>
          <w:sz w:val="24"/>
          <w:szCs w:val="24"/>
          <w:lang w:val="ro-RO"/>
        </w:rPr>
        <w:t>valoarea contractului</w:t>
      </w:r>
      <w:r w:rsidR="00AB7071" w:rsidRPr="00AB7071">
        <w:rPr>
          <w:sz w:val="24"/>
          <w:szCs w:val="24"/>
          <w:lang w:val="ro-RO"/>
        </w:rPr>
        <w:t>.</w:t>
      </w:r>
    </w:p>
    <w:p w:rsidR="005C6ECA" w:rsidRPr="00AB7071" w:rsidRDefault="005C6ECA" w:rsidP="00304ECE">
      <w:pPr>
        <w:pStyle w:val="BodyText"/>
        <w:ind w:firstLine="720"/>
        <w:jc w:val="both"/>
        <w:rPr>
          <w:rFonts w:ascii="Times New Roman" w:hAnsi="Times New Roman"/>
          <w:sz w:val="24"/>
          <w:szCs w:val="24"/>
          <w:lang w:val="ro-RO"/>
        </w:rPr>
      </w:pPr>
      <w:r w:rsidRPr="00AB7071">
        <w:rPr>
          <w:rFonts w:ascii="Times New Roman" w:hAnsi="Times New Roman"/>
          <w:sz w:val="24"/>
          <w:szCs w:val="24"/>
          <w:lang w:val="ro-RO"/>
        </w:rPr>
        <w:t>1</w:t>
      </w:r>
      <w:r w:rsidR="00756510" w:rsidRPr="00AB7071">
        <w:rPr>
          <w:rFonts w:ascii="Times New Roman" w:hAnsi="Times New Roman"/>
          <w:sz w:val="24"/>
          <w:szCs w:val="24"/>
          <w:lang w:val="ro-RO"/>
        </w:rPr>
        <w:t>2</w:t>
      </w:r>
      <w:r w:rsidRPr="00AB7071">
        <w:rPr>
          <w:rFonts w:ascii="Times New Roman" w:hAnsi="Times New Roman"/>
          <w:sz w:val="24"/>
          <w:szCs w:val="24"/>
          <w:lang w:val="ro-RO"/>
        </w:rPr>
        <w:t>.2. Prestatorul este pus de drept în întârziere prin expirarea termenului contractual, fără notificare şi fără nici o altă procedură prealabilă.</w:t>
      </w:r>
    </w:p>
    <w:p w:rsidR="005C6ECA" w:rsidRPr="00AB7071" w:rsidRDefault="005C6ECA" w:rsidP="005C6ECA">
      <w:pPr>
        <w:pStyle w:val="BodyText"/>
        <w:jc w:val="both"/>
        <w:rPr>
          <w:rFonts w:ascii="Times New Roman" w:hAnsi="Times New Roman"/>
          <w:sz w:val="24"/>
          <w:szCs w:val="24"/>
          <w:lang w:val="ro-RO"/>
        </w:rPr>
      </w:pPr>
      <w:r w:rsidRPr="00AB7071">
        <w:rPr>
          <w:rFonts w:ascii="Times New Roman" w:hAnsi="Times New Roman"/>
          <w:sz w:val="24"/>
          <w:szCs w:val="24"/>
          <w:lang w:val="ro-RO"/>
        </w:rPr>
        <w:tab/>
        <w:t>1</w:t>
      </w:r>
      <w:r w:rsidR="00756510" w:rsidRPr="00AB7071">
        <w:rPr>
          <w:rFonts w:ascii="Times New Roman" w:hAnsi="Times New Roman"/>
          <w:sz w:val="24"/>
          <w:szCs w:val="24"/>
          <w:lang w:val="ro-RO"/>
        </w:rPr>
        <w:t>2</w:t>
      </w:r>
      <w:r w:rsidRPr="00AB7071">
        <w:rPr>
          <w:rFonts w:ascii="Times New Roman" w:hAnsi="Times New Roman"/>
          <w:sz w:val="24"/>
          <w:szCs w:val="24"/>
          <w:lang w:val="ro-RO"/>
        </w:rPr>
        <w:t xml:space="preserve">.3. Nerespectarea obligaţiilor asumate prin prezentul contract de către una dintre părţi, în mod culpabil şi repetat, dă dreptul părţii lezate de a considera contractul de drept reziliat </w:t>
      </w:r>
      <w:r w:rsidR="005A7180" w:rsidRPr="00AB7071">
        <w:rPr>
          <w:rFonts w:ascii="Times New Roman" w:hAnsi="Times New Roman"/>
          <w:sz w:val="24"/>
          <w:szCs w:val="24"/>
          <w:lang w:val="ro-RO"/>
        </w:rPr>
        <w:t xml:space="preserve">cu notificare prealabila </w:t>
      </w:r>
      <w:r w:rsidRPr="00AB7071">
        <w:rPr>
          <w:rFonts w:ascii="Times New Roman" w:hAnsi="Times New Roman"/>
          <w:sz w:val="24"/>
          <w:szCs w:val="24"/>
          <w:lang w:val="ro-RO"/>
        </w:rPr>
        <w:t>şi de a pretinde plata de daune-interese.</w:t>
      </w:r>
    </w:p>
    <w:p w:rsidR="005C6ECA" w:rsidRPr="00AB7071" w:rsidRDefault="005C6ECA" w:rsidP="005C6ECA">
      <w:pPr>
        <w:pStyle w:val="BodyText"/>
        <w:ind w:firstLine="720"/>
        <w:jc w:val="both"/>
        <w:rPr>
          <w:rFonts w:ascii="Times New Roman" w:hAnsi="Times New Roman"/>
          <w:sz w:val="24"/>
          <w:szCs w:val="24"/>
          <w:lang w:val="ro-RO"/>
        </w:rPr>
      </w:pPr>
      <w:r w:rsidRPr="00AB7071">
        <w:rPr>
          <w:rFonts w:ascii="Times New Roman" w:hAnsi="Times New Roman"/>
          <w:sz w:val="24"/>
          <w:szCs w:val="24"/>
          <w:lang w:val="ro-RO"/>
        </w:rPr>
        <w:t>1</w:t>
      </w:r>
      <w:r w:rsidR="00756510" w:rsidRPr="00AB7071">
        <w:rPr>
          <w:rFonts w:ascii="Times New Roman" w:hAnsi="Times New Roman"/>
          <w:sz w:val="24"/>
          <w:szCs w:val="24"/>
          <w:lang w:val="ro-RO"/>
        </w:rPr>
        <w:t>2</w:t>
      </w:r>
      <w:r w:rsidRPr="00AB7071">
        <w:rPr>
          <w:rFonts w:ascii="Times New Roman" w:hAnsi="Times New Roman"/>
          <w:sz w:val="24"/>
          <w:szCs w:val="24"/>
          <w:lang w:val="ro-RO"/>
        </w:rPr>
        <w:t>.4. Garanţia de bună execuţie poate fi reţinută de achizitor şi ca penalitate pentru neconformităţi din motive imputabile prestatorului. De asemenea, garanţia de bună execuţie poate fi utilizată pentru plata penalităţilor prevăzute la art.1</w:t>
      </w:r>
      <w:r w:rsidR="00B31F5E" w:rsidRPr="00AB7071">
        <w:rPr>
          <w:rFonts w:ascii="Times New Roman" w:hAnsi="Times New Roman"/>
          <w:sz w:val="24"/>
          <w:szCs w:val="24"/>
          <w:lang w:val="ro-RO"/>
        </w:rPr>
        <w:t>2</w:t>
      </w:r>
      <w:r w:rsidRPr="00AB7071">
        <w:rPr>
          <w:rFonts w:ascii="Times New Roman" w:hAnsi="Times New Roman"/>
          <w:sz w:val="24"/>
          <w:szCs w:val="24"/>
          <w:lang w:val="ro-RO"/>
        </w:rPr>
        <w:t xml:space="preserve">.1. </w:t>
      </w:r>
    </w:p>
    <w:p w:rsidR="00FB3490" w:rsidRPr="00B832C9" w:rsidRDefault="00756510" w:rsidP="00FB3490">
      <w:pPr>
        <w:pStyle w:val="BodyText"/>
        <w:ind w:firstLine="720"/>
        <w:jc w:val="both"/>
        <w:rPr>
          <w:rFonts w:ascii="Times New Roman" w:hAnsi="Times New Roman"/>
          <w:spacing w:val="-1"/>
          <w:sz w:val="24"/>
          <w:szCs w:val="24"/>
          <w:lang w:val="ro-RO"/>
        </w:rPr>
      </w:pPr>
      <w:r w:rsidRPr="00AB7071">
        <w:rPr>
          <w:rFonts w:ascii="Times New Roman" w:hAnsi="Times New Roman"/>
          <w:sz w:val="24"/>
          <w:szCs w:val="24"/>
          <w:lang w:val="ro-RO"/>
        </w:rPr>
        <w:t>12</w:t>
      </w:r>
      <w:r w:rsidR="005C6ECA" w:rsidRPr="00AB7071">
        <w:rPr>
          <w:rFonts w:ascii="Times New Roman" w:hAnsi="Times New Roman"/>
          <w:sz w:val="24"/>
          <w:szCs w:val="24"/>
          <w:lang w:val="ro-RO"/>
        </w:rPr>
        <w:t xml:space="preserve">.5. </w:t>
      </w:r>
      <w:r w:rsidR="00FB3490" w:rsidRPr="00AB7071">
        <w:rPr>
          <w:rFonts w:ascii="Times New Roman" w:hAnsi="Times New Roman"/>
          <w:sz w:val="24"/>
          <w:szCs w:val="24"/>
          <w:lang w:val="ro-RO"/>
        </w:rPr>
        <w:t xml:space="preserve">În cazul în care achizitorul nu onorează facturile in termenul </w:t>
      </w:r>
      <w:r w:rsidR="00FB3490" w:rsidRPr="00AB7071">
        <w:rPr>
          <w:rFonts w:ascii="Times New Roman" w:hAnsi="Times New Roman"/>
          <w:spacing w:val="-1"/>
          <w:sz w:val="24"/>
          <w:szCs w:val="24"/>
          <w:lang w:val="ro-RO"/>
        </w:rPr>
        <w:t xml:space="preserve">scadent prevăzut la articolul </w:t>
      </w:r>
      <w:r w:rsidR="00906FFF" w:rsidRPr="00AB7071">
        <w:rPr>
          <w:rFonts w:ascii="Times New Roman" w:hAnsi="Times New Roman"/>
          <w:spacing w:val="-1"/>
          <w:sz w:val="24"/>
          <w:szCs w:val="24"/>
          <w:lang w:val="ro-RO"/>
        </w:rPr>
        <w:t xml:space="preserve">3.3 </w:t>
      </w:r>
      <w:r w:rsidR="00FB3490" w:rsidRPr="00AB7071">
        <w:rPr>
          <w:rFonts w:ascii="Times New Roman" w:hAnsi="Times New Roman"/>
          <w:spacing w:val="-1"/>
          <w:sz w:val="24"/>
          <w:szCs w:val="24"/>
          <w:lang w:val="ro-RO"/>
        </w:rPr>
        <w:t xml:space="preserve">din contract, </w:t>
      </w:r>
      <w:r w:rsidR="00FB3490" w:rsidRPr="00AB7071">
        <w:rPr>
          <w:rFonts w:ascii="Times New Roman" w:hAnsi="Times New Roman"/>
          <w:sz w:val="24"/>
          <w:szCs w:val="24"/>
          <w:lang w:val="ro-RO"/>
        </w:rPr>
        <w:t xml:space="preserve">atunci este de drept </w:t>
      </w:r>
      <w:r w:rsidR="005A7180" w:rsidRPr="00AB7071">
        <w:rPr>
          <w:rFonts w:ascii="Times New Roman" w:hAnsi="Times New Roman"/>
          <w:sz w:val="24"/>
          <w:szCs w:val="24"/>
          <w:lang w:val="ro-RO"/>
        </w:rPr>
        <w:t xml:space="preserve">in întârziere </w:t>
      </w:r>
      <w:r w:rsidR="005A7180" w:rsidRPr="00B832C9">
        <w:rPr>
          <w:rFonts w:ascii="Times New Roman" w:hAnsi="Times New Roman"/>
          <w:sz w:val="24"/>
          <w:szCs w:val="24"/>
          <w:lang w:val="ro-RO"/>
        </w:rPr>
        <w:t xml:space="preserve">şi va plăti </w:t>
      </w:r>
      <w:r w:rsidR="00181D5C" w:rsidRPr="00B832C9">
        <w:rPr>
          <w:rFonts w:ascii="Times New Roman" w:hAnsi="Times New Roman"/>
          <w:sz w:val="24"/>
          <w:szCs w:val="24"/>
          <w:lang w:val="ro-RO"/>
        </w:rPr>
        <w:t xml:space="preserve">penalităţi egale cu </w:t>
      </w:r>
      <w:r w:rsidR="00181D5C" w:rsidRPr="00B832C9">
        <w:rPr>
          <w:rStyle w:val="l5def1"/>
          <w:rFonts w:ascii="Times New Roman" w:hAnsi="Times New Roman" w:cs="Times New Roman"/>
          <w:sz w:val="24"/>
          <w:szCs w:val="24"/>
        </w:rPr>
        <w:t xml:space="preserve">dobânda </w:t>
      </w:r>
      <w:r w:rsidR="00AB61EF" w:rsidRPr="00B832C9">
        <w:rPr>
          <w:rStyle w:val="l5def1"/>
          <w:rFonts w:ascii="Times New Roman" w:hAnsi="Times New Roman" w:cs="Times New Roman"/>
          <w:sz w:val="24"/>
          <w:szCs w:val="24"/>
        </w:rPr>
        <w:t>legala penalizatoare</w:t>
      </w:r>
      <w:r w:rsidR="00181D5C" w:rsidRPr="00B832C9">
        <w:rPr>
          <w:rFonts w:ascii="Times New Roman" w:hAnsi="Times New Roman"/>
          <w:spacing w:val="-1"/>
          <w:sz w:val="24"/>
          <w:szCs w:val="24"/>
          <w:lang w:val="ro-RO"/>
        </w:rPr>
        <w:t>, raportate la valoarea</w:t>
      </w:r>
      <w:r w:rsidR="00181D5C" w:rsidRPr="00B832C9">
        <w:rPr>
          <w:rFonts w:ascii="Times New Roman" w:hAnsi="Times New Roman"/>
          <w:sz w:val="24"/>
          <w:szCs w:val="24"/>
          <w:lang w:val="ro-RO"/>
        </w:rPr>
        <w:t xml:space="preserve"> neonorata la plata a facturii fara TVA</w:t>
      </w:r>
      <w:r w:rsidR="00FB3490" w:rsidRPr="00B832C9">
        <w:rPr>
          <w:rFonts w:ascii="Times New Roman" w:hAnsi="Times New Roman"/>
          <w:sz w:val="24"/>
          <w:szCs w:val="24"/>
          <w:lang w:val="ro-RO"/>
        </w:rPr>
        <w:t xml:space="preserve">. </w:t>
      </w:r>
    </w:p>
    <w:p w:rsidR="00FB3490" w:rsidRPr="00B832C9" w:rsidRDefault="005A7180" w:rsidP="00FB3490">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Valoarea penalitat</w:t>
      </w:r>
      <w:r w:rsidR="00FB3490" w:rsidRPr="00B832C9">
        <w:rPr>
          <w:rFonts w:ascii="Times New Roman" w:hAnsi="Times New Roman"/>
          <w:sz w:val="24"/>
          <w:szCs w:val="24"/>
          <w:lang w:val="ro-RO"/>
        </w:rPr>
        <w:t>ilor se limitează la plata neefectuată.</w:t>
      </w:r>
    </w:p>
    <w:p w:rsidR="00064457" w:rsidRPr="00B832C9" w:rsidRDefault="005C6ECA" w:rsidP="00064457">
      <w:pPr>
        <w:jc w:val="both"/>
        <w:rPr>
          <w:color w:val="000000"/>
          <w:spacing w:val="-6"/>
          <w:sz w:val="24"/>
          <w:szCs w:val="24"/>
        </w:rPr>
      </w:pPr>
      <w:r w:rsidRPr="00B832C9">
        <w:rPr>
          <w:sz w:val="24"/>
          <w:szCs w:val="24"/>
          <w:lang w:val="ro-RO"/>
        </w:rPr>
        <w:tab/>
        <w:t>1</w:t>
      </w:r>
      <w:r w:rsidR="00B31F5E" w:rsidRPr="00B832C9">
        <w:rPr>
          <w:sz w:val="24"/>
          <w:szCs w:val="24"/>
          <w:lang w:val="ro-RO"/>
        </w:rPr>
        <w:t>2</w:t>
      </w:r>
      <w:r w:rsidRPr="00B832C9">
        <w:rPr>
          <w:sz w:val="24"/>
          <w:szCs w:val="24"/>
          <w:lang w:val="ro-RO"/>
        </w:rPr>
        <w:t>.6.</w:t>
      </w:r>
      <w:r w:rsidRPr="00B832C9">
        <w:rPr>
          <w:spacing w:val="2"/>
          <w:sz w:val="24"/>
          <w:szCs w:val="24"/>
          <w:lang w:val="ro-RO"/>
        </w:rPr>
        <w:t xml:space="preserve"> </w:t>
      </w:r>
      <w:r w:rsidR="00064457" w:rsidRPr="00B832C9">
        <w:rPr>
          <w:rStyle w:val="BodyTextChar"/>
          <w:rFonts w:ascii="Times New Roman" w:hAnsi="Times New Roman"/>
          <w:color w:val="000000"/>
          <w:sz w:val="24"/>
          <w:szCs w:val="24"/>
        </w:rPr>
        <w:t xml:space="preserve">Dacă valoarea penalităţilor nu acoperă prejudiciile produse beneficiarului prin nerespectarea clauzelor care au dus </w:t>
      </w:r>
      <w:proofErr w:type="gramStart"/>
      <w:r w:rsidR="00064457" w:rsidRPr="00B832C9">
        <w:rPr>
          <w:rStyle w:val="BodyTextChar"/>
          <w:rFonts w:ascii="Times New Roman" w:hAnsi="Times New Roman"/>
          <w:color w:val="000000"/>
          <w:sz w:val="24"/>
          <w:szCs w:val="24"/>
        </w:rPr>
        <w:t>la plata</w:t>
      </w:r>
      <w:proofErr w:type="gramEnd"/>
      <w:r w:rsidR="00064457" w:rsidRPr="00B832C9">
        <w:rPr>
          <w:rStyle w:val="BodyTextChar"/>
          <w:rFonts w:ascii="Times New Roman" w:hAnsi="Times New Roman"/>
          <w:color w:val="000000"/>
          <w:sz w:val="24"/>
          <w:szCs w:val="24"/>
        </w:rPr>
        <w:t xml:space="preserve"> acestor penalităţi, acesta poate percepe partenerului de contract daune - interese, conform reglementărilor legale în vigoare, până la acoperirea prejudiciului produs, la valori demonstrabile cu documente</w:t>
      </w:r>
      <w:r w:rsidR="00064457" w:rsidRPr="00B832C9">
        <w:rPr>
          <w:color w:val="000000"/>
          <w:spacing w:val="-2"/>
          <w:sz w:val="24"/>
          <w:szCs w:val="24"/>
        </w:rPr>
        <w:t>.</w:t>
      </w:r>
    </w:p>
    <w:p w:rsidR="0016245F" w:rsidRPr="00B832C9" w:rsidRDefault="0016245F"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1C57A7" w:rsidRPr="00B832C9" w:rsidRDefault="001C57A7">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13. SUBCONTRACTANŢI</w:t>
      </w:r>
    </w:p>
    <w:p w:rsidR="009D0176" w:rsidRPr="00B832C9" w:rsidRDefault="001C57A7" w:rsidP="009D0176">
      <w:pPr>
        <w:jc w:val="both"/>
        <w:rPr>
          <w:sz w:val="24"/>
          <w:szCs w:val="24"/>
          <w:lang w:val="ro-RO"/>
        </w:rPr>
      </w:pPr>
      <w:r w:rsidRPr="00B832C9">
        <w:rPr>
          <w:sz w:val="24"/>
          <w:szCs w:val="24"/>
          <w:lang w:val="ro-RO"/>
        </w:rPr>
        <w:tab/>
      </w:r>
      <w:r w:rsidR="009D0176" w:rsidRPr="00B832C9">
        <w:rPr>
          <w:bCs/>
          <w:sz w:val="24"/>
          <w:szCs w:val="24"/>
          <w:lang w:val="ro-RO"/>
        </w:rPr>
        <w:t>13.1. Subcontractanţii desemnaţi să participe la realizarea obiectului contractului sunt: ____________________________________________________</w:t>
      </w:r>
    </w:p>
    <w:p w:rsidR="009D0176" w:rsidRPr="00B832C9" w:rsidRDefault="009D0176" w:rsidP="009D0176">
      <w:pPr>
        <w:ind w:firstLine="720"/>
        <w:jc w:val="both"/>
        <w:rPr>
          <w:sz w:val="24"/>
          <w:szCs w:val="24"/>
          <w:lang w:val="ro-RO"/>
        </w:rPr>
      </w:pPr>
      <w:r w:rsidRPr="00B832C9">
        <w:rPr>
          <w:sz w:val="24"/>
          <w:szCs w:val="24"/>
          <w:lang w:val="ro-RO"/>
        </w:rPr>
        <w:t xml:space="preserve">13.2. Prestatorul are obligaţia de a încheia contracte cu subcontractanţii desemnaţi, în aceleaşi condiţii în care el a semnat contractul cu achizitorul. </w:t>
      </w:r>
    </w:p>
    <w:p w:rsidR="009D0176" w:rsidRPr="00B832C9" w:rsidRDefault="009D0176" w:rsidP="009D0176">
      <w:pPr>
        <w:ind w:firstLine="720"/>
        <w:jc w:val="both"/>
        <w:rPr>
          <w:sz w:val="24"/>
          <w:szCs w:val="24"/>
          <w:lang w:val="en-AU"/>
        </w:rPr>
      </w:pPr>
      <w:r w:rsidRPr="00B832C9">
        <w:rPr>
          <w:sz w:val="24"/>
          <w:szCs w:val="24"/>
          <w:lang w:val="ro-RO"/>
        </w:rPr>
        <w:t xml:space="preserve">13.3. </w:t>
      </w:r>
      <w:r w:rsidRPr="00B832C9">
        <w:rPr>
          <w:color w:val="000000"/>
          <w:sz w:val="24"/>
          <w:szCs w:val="24"/>
          <w:lang w:val="en-US" w:eastAsia="en-US"/>
        </w:rPr>
        <w:t xml:space="preserve">La momentul încheierii contractului de achiziţie, sau la momentul introducerii subcontractantilor în contractul de achiziţie după caz, </w:t>
      </w:r>
      <w:r w:rsidRPr="00B832C9">
        <w:rPr>
          <w:sz w:val="24"/>
          <w:szCs w:val="24"/>
          <w:lang w:val="en-AU"/>
        </w:rPr>
        <w:t xml:space="preserve">contractantul are obligatia de a comunica beneficiarului, daca acestia solicita </w:t>
      </w:r>
      <w:proofErr w:type="gramStart"/>
      <w:r w:rsidRPr="00B832C9">
        <w:rPr>
          <w:color w:val="000000"/>
          <w:sz w:val="24"/>
          <w:szCs w:val="24"/>
          <w:lang w:val="en-US" w:eastAsia="en-US"/>
        </w:rPr>
        <w:t>sa</w:t>
      </w:r>
      <w:proofErr w:type="gramEnd"/>
      <w:r w:rsidRPr="00B832C9">
        <w:rPr>
          <w:color w:val="000000"/>
          <w:sz w:val="24"/>
          <w:szCs w:val="24"/>
          <w:lang w:val="en-US" w:eastAsia="en-US"/>
        </w:rPr>
        <w:t xml:space="preserve"> fie plătiţi direct de către beneficiar. </w:t>
      </w:r>
      <w:r w:rsidRPr="00B832C9">
        <w:rPr>
          <w:sz w:val="24"/>
          <w:szCs w:val="24"/>
          <w:lang w:val="en-AU"/>
        </w:rPr>
        <w:t xml:space="preserve">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w:t>
      </w:r>
      <w:r w:rsidR="008925DA" w:rsidRPr="00B832C9">
        <w:rPr>
          <w:sz w:val="24"/>
          <w:szCs w:val="24"/>
          <w:lang w:val="en-AU"/>
        </w:rPr>
        <w:t>actului de constatare a terminarii serviciilor pentru care se solicita plata</w:t>
      </w:r>
      <w:r w:rsidRPr="00B832C9">
        <w:rPr>
          <w:sz w:val="24"/>
          <w:szCs w:val="24"/>
          <w:lang w:val="en-AU"/>
        </w:rPr>
        <w:t>.</w:t>
      </w:r>
    </w:p>
    <w:p w:rsidR="009D0176" w:rsidRPr="00B832C9" w:rsidRDefault="009D0176" w:rsidP="009D0176">
      <w:pPr>
        <w:jc w:val="both"/>
        <w:rPr>
          <w:sz w:val="24"/>
          <w:szCs w:val="24"/>
          <w:lang w:val="ro-RO"/>
        </w:rPr>
      </w:pPr>
      <w:r w:rsidRPr="00B832C9">
        <w:rPr>
          <w:sz w:val="24"/>
          <w:szCs w:val="24"/>
          <w:lang w:val="ro-RO"/>
        </w:rPr>
        <w:tab/>
        <w:t xml:space="preserve">Dispozitiile </w:t>
      </w:r>
      <w:r w:rsidR="00B74221" w:rsidRPr="00B832C9">
        <w:rPr>
          <w:sz w:val="24"/>
          <w:szCs w:val="24"/>
          <w:lang w:val="ro-RO"/>
        </w:rPr>
        <w:t>capitolului 3</w:t>
      </w:r>
      <w:r w:rsidRPr="00B832C9">
        <w:rPr>
          <w:sz w:val="24"/>
          <w:szCs w:val="24"/>
          <w:lang w:val="ro-RO"/>
        </w:rPr>
        <w:t xml:space="preserve"> se aplica in mod corespunzator. </w:t>
      </w:r>
    </w:p>
    <w:p w:rsidR="009D0176" w:rsidRPr="00B832C9" w:rsidRDefault="009D0176" w:rsidP="009D0176">
      <w:pPr>
        <w:jc w:val="both"/>
        <w:rPr>
          <w:sz w:val="24"/>
          <w:szCs w:val="24"/>
          <w:lang w:val="ro-RO"/>
        </w:rPr>
      </w:pPr>
      <w:r w:rsidRPr="00B832C9">
        <w:rPr>
          <w:sz w:val="24"/>
          <w:szCs w:val="24"/>
          <w:lang w:val="ro-RO"/>
        </w:rPr>
        <w:tab/>
        <w:t>13.4.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In acest caz, contractele încheiate cu subcontractantii se constituie în anexe la contract.</w:t>
      </w:r>
    </w:p>
    <w:p w:rsidR="009D0176" w:rsidRPr="00B832C9" w:rsidRDefault="009D0176" w:rsidP="009D0176">
      <w:pPr>
        <w:jc w:val="both"/>
        <w:rPr>
          <w:sz w:val="24"/>
          <w:szCs w:val="24"/>
          <w:lang w:val="ro-RO"/>
        </w:rPr>
      </w:pPr>
      <w:r w:rsidRPr="00B832C9">
        <w:rPr>
          <w:sz w:val="24"/>
          <w:szCs w:val="24"/>
          <w:lang w:val="ro-RO"/>
        </w:rPr>
        <w:lastRenderedPageBreak/>
        <w:tab/>
        <w:t>13.5. Prestatorul este pe deplin răspunzător faţă de achizitor de modul în care îndeplineşte contractul.</w:t>
      </w:r>
    </w:p>
    <w:p w:rsidR="009D0176" w:rsidRPr="00B832C9" w:rsidRDefault="009D0176" w:rsidP="009D0176">
      <w:pPr>
        <w:jc w:val="both"/>
        <w:rPr>
          <w:sz w:val="24"/>
          <w:szCs w:val="24"/>
          <w:lang w:val="ro-RO"/>
        </w:rPr>
      </w:pPr>
      <w:r w:rsidRPr="00B832C9">
        <w:rPr>
          <w:sz w:val="24"/>
          <w:szCs w:val="24"/>
          <w:lang w:val="ro-RO"/>
        </w:rPr>
        <w:tab/>
        <w:t>Subcontractantul este pe deplin răspunzător faţă de prestator de modul în care îşi îndeplineşte partea sa din contract.</w:t>
      </w:r>
    </w:p>
    <w:p w:rsidR="009D0176" w:rsidRPr="00B832C9" w:rsidRDefault="009D0176" w:rsidP="009D0176">
      <w:pPr>
        <w:jc w:val="both"/>
        <w:rPr>
          <w:sz w:val="24"/>
          <w:szCs w:val="24"/>
          <w:lang w:val="ro-RO"/>
        </w:rPr>
      </w:pPr>
      <w:r w:rsidRPr="00B832C9">
        <w:rPr>
          <w:sz w:val="24"/>
          <w:szCs w:val="24"/>
          <w:lang w:val="ro-RO"/>
        </w:rPr>
        <w:tab/>
        <w:t>Prestatorul are dreptul de a pretinde daune-interese subcontractanţilor dacă aceştia nu îşi îndeplinesc partea lor din contract.</w:t>
      </w:r>
    </w:p>
    <w:p w:rsidR="00AB7071" w:rsidRDefault="009D0176" w:rsidP="009D0176">
      <w:pPr>
        <w:jc w:val="both"/>
        <w:rPr>
          <w:color w:val="000000"/>
          <w:sz w:val="24"/>
          <w:szCs w:val="24"/>
          <w:lang w:val="en-AU"/>
        </w:rPr>
      </w:pPr>
      <w:r w:rsidRPr="00B832C9">
        <w:rPr>
          <w:sz w:val="24"/>
          <w:szCs w:val="24"/>
          <w:lang w:val="ro-RO"/>
        </w:rPr>
        <w:tab/>
        <w:t xml:space="preserve">13.6. Prestatorul poate schimba oricare subcontractant pe durata executarii contractului, cu conditia ca schimbarea acestora sa nu reprezinte o modificare substantiala a contractului, in conditiile art.235-241 din Legea </w:t>
      </w:r>
      <w:r w:rsidRPr="00B832C9">
        <w:rPr>
          <w:color w:val="000000"/>
          <w:sz w:val="24"/>
          <w:szCs w:val="24"/>
          <w:lang w:val="en-AU"/>
        </w:rPr>
        <w:t xml:space="preserve">nr.99/2016 privind achizitiile sectoriale. </w:t>
      </w:r>
    </w:p>
    <w:p w:rsidR="009D0176" w:rsidRPr="00B832C9" w:rsidRDefault="009D0176" w:rsidP="009D0176">
      <w:pPr>
        <w:jc w:val="both"/>
        <w:rPr>
          <w:color w:val="000000"/>
          <w:sz w:val="24"/>
          <w:szCs w:val="24"/>
          <w:lang w:val="en-AU"/>
        </w:rPr>
      </w:pPr>
      <w:r w:rsidRPr="00B832C9">
        <w:rPr>
          <w:sz w:val="24"/>
          <w:szCs w:val="24"/>
          <w:lang w:val="ro-RO"/>
        </w:rPr>
        <w:t xml:space="preserve">Schimbarea subcontractantului nu va schimba preţul contractului şi </w:t>
      </w:r>
      <w:r w:rsidRPr="00B832C9">
        <w:rPr>
          <w:color w:val="000000"/>
          <w:sz w:val="24"/>
          <w:szCs w:val="24"/>
          <w:lang w:val="it-IT"/>
        </w:rPr>
        <w:t>se va face in conditiile legale cu acordul achizitorului</w:t>
      </w:r>
      <w:r w:rsidRPr="00B832C9">
        <w:rPr>
          <w:sz w:val="24"/>
          <w:szCs w:val="24"/>
          <w:lang w:val="ro-RO"/>
        </w:rPr>
        <w:t>.</w:t>
      </w:r>
    </w:p>
    <w:p w:rsidR="0016245F" w:rsidRPr="00B832C9" w:rsidRDefault="00A055EE" w:rsidP="00A055EE">
      <w:pPr>
        <w:jc w:val="both"/>
        <w:rPr>
          <w:b/>
          <w:sz w:val="24"/>
          <w:szCs w:val="24"/>
          <w:lang w:val="ro-RO"/>
        </w:rPr>
      </w:pPr>
      <w:r w:rsidRPr="00B832C9">
        <w:rPr>
          <w:sz w:val="24"/>
          <w:szCs w:val="24"/>
          <w:lang w:val="ro-RO"/>
        </w:rPr>
        <w:tab/>
      </w:r>
    </w:p>
    <w:p w:rsidR="001C57A7" w:rsidRPr="00B832C9" w:rsidRDefault="001C57A7">
      <w:pPr>
        <w:pStyle w:val="Heading1"/>
        <w:shd w:val="pct10" w:color="auto" w:fill="FFFFFF"/>
        <w:spacing w:after="120"/>
        <w:jc w:val="both"/>
        <w:rPr>
          <w:rFonts w:ascii="Times New Roman" w:hAnsi="Times New Roman"/>
          <w:smallCaps/>
          <w:sz w:val="24"/>
          <w:szCs w:val="24"/>
          <w:lang w:val="it-IT"/>
        </w:rPr>
      </w:pPr>
      <w:r w:rsidRPr="00B832C9">
        <w:rPr>
          <w:rFonts w:ascii="Times New Roman" w:hAnsi="Times New Roman"/>
          <w:smallCaps/>
          <w:sz w:val="24"/>
          <w:szCs w:val="24"/>
          <w:lang w:val="it-IT"/>
        </w:rPr>
        <w:t>CAP. 14. FORŢA MAJORĂ</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14.1 Forţa majoră este constatată de o autoritate competentă.</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14.2 Forţa majoră exonerează părţile contractante de îndeplinirea obligaţiilor asumate prin prezentul contract, pe toată perioada în care aceasta acţionează.</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14.3 Îndeplinirea contractului va fi suspendată în perioada de acţiune a forţei majore, dar fără a prejudicia drepturile ce li se cuveneau părţilor până la apariţia acesteia.</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5F3F6A" w:rsidRPr="00B832C9" w:rsidRDefault="001C57A7" w:rsidP="00226120">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6245F" w:rsidRPr="00B832C9" w:rsidRDefault="0016245F" w:rsidP="00226120">
      <w:pPr>
        <w:pStyle w:val="BodyText"/>
        <w:ind w:firstLine="720"/>
        <w:jc w:val="both"/>
        <w:rPr>
          <w:rFonts w:ascii="Times New Roman" w:hAnsi="Times New Roman"/>
          <w:sz w:val="24"/>
          <w:szCs w:val="24"/>
          <w:lang w:val="ro-RO"/>
        </w:rPr>
      </w:pPr>
    </w:p>
    <w:p w:rsidR="001C57A7" w:rsidRPr="00B832C9" w:rsidRDefault="001C57A7">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15. SOLUŢIONAREA LITIGIILOR</w:t>
      </w:r>
    </w:p>
    <w:p w:rsidR="001C57A7" w:rsidRPr="00B832C9" w:rsidRDefault="001C57A7">
      <w:pPr>
        <w:pStyle w:val="BodyText"/>
        <w:ind w:firstLine="300"/>
        <w:jc w:val="both"/>
        <w:rPr>
          <w:rFonts w:ascii="Times New Roman" w:hAnsi="Times New Roman"/>
          <w:sz w:val="24"/>
          <w:szCs w:val="24"/>
          <w:lang w:val="ro-RO"/>
        </w:rPr>
      </w:pPr>
      <w:r w:rsidRPr="00B832C9">
        <w:rPr>
          <w:rFonts w:ascii="Times New Roman" w:hAnsi="Times New Roman"/>
          <w:sz w:val="24"/>
          <w:szCs w:val="24"/>
          <w:lang w:val="ro-RO"/>
        </w:rPr>
        <w:tab/>
        <w:t>15.1 Achizitorul şi prestatorul vor face toate eforturile pentru a rezolva pe cale amiabilă, prin tratative directe, orice neînţelegere sau dispută care se poate ivi între ei în cadrul sau în legătură cu îndeplinirea contractului.</w:t>
      </w:r>
    </w:p>
    <w:p w:rsidR="001C57A7" w:rsidRPr="00B832C9" w:rsidRDefault="001C57A7">
      <w:pPr>
        <w:pStyle w:val="BodyText"/>
        <w:ind w:firstLine="300"/>
        <w:jc w:val="both"/>
        <w:rPr>
          <w:rFonts w:ascii="Times New Roman" w:hAnsi="Times New Roman"/>
          <w:sz w:val="24"/>
          <w:szCs w:val="24"/>
          <w:lang w:val="ro-RO"/>
        </w:rPr>
      </w:pPr>
      <w:r w:rsidRPr="00B832C9">
        <w:rPr>
          <w:rFonts w:ascii="Times New Roman" w:hAnsi="Times New Roman"/>
          <w:sz w:val="24"/>
          <w:szCs w:val="24"/>
          <w:lang w:val="ro-RO"/>
        </w:rPr>
        <w:tab/>
        <w:t>15.2 În caz de neînţelegere între părţi, instanţele judecătoreşti competente să judece litigiul, sunt instanţele competente din România, potrivit dreptului roman.</w:t>
      </w:r>
    </w:p>
    <w:p w:rsidR="0016245F" w:rsidRPr="00B832C9" w:rsidRDefault="0016245F">
      <w:pPr>
        <w:pStyle w:val="BodyText"/>
        <w:ind w:firstLine="300"/>
        <w:jc w:val="both"/>
        <w:rPr>
          <w:rFonts w:ascii="Times New Roman" w:hAnsi="Times New Roman"/>
          <w:sz w:val="24"/>
          <w:szCs w:val="24"/>
          <w:lang w:val="ro-RO"/>
        </w:rPr>
      </w:pPr>
    </w:p>
    <w:p w:rsidR="001C57A7" w:rsidRPr="00B832C9" w:rsidRDefault="001C57A7" w:rsidP="00970597">
      <w:pPr>
        <w:pStyle w:val="Heading1"/>
        <w:shd w:val="pct10" w:color="auto" w:fill="FFFFFF"/>
        <w:spacing w:after="120"/>
        <w:rPr>
          <w:rFonts w:ascii="Times New Roman" w:hAnsi="Times New Roman"/>
          <w:smallCaps/>
          <w:sz w:val="24"/>
          <w:szCs w:val="24"/>
          <w:lang w:val="ro-RO"/>
        </w:rPr>
      </w:pPr>
      <w:r w:rsidRPr="00B832C9">
        <w:rPr>
          <w:rFonts w:ascii="Times New Roman" w:hAnsi="Times New Roman"/>
          <w:smallCaps/>
          <w:sz w:val="24"/>
          <w:szCs w:val="24"/>
          <w:lang w:val="ro-RO"/>
        </w:rPr>
        <w:t>CAP. 16.  RĂSPUNDEREA CONTRACTUALĂ, REZILIEREA CONTRACTULUI</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16.1 În cazul nerespectării obligaţiilor asumate prin prezentul contract de către una din părţile contractante, </w:t>
      </w:r>
      <w:r w:rsidR="00671967" w:rsidRPr="00B832C9">
        <w:rPr>
          <w:rFonts w:ascii="Times New Roman" w:hAnsi="Times New Roman"/>
          <w:sz w:val="24"/>
          <w:szCs w:val="24"/>
          <w:lang w:val="ro-RO"/>
        </w:rPr>
        <w:t xml:space="preserve">in mod culpabil si repetat, </w:t>
      </w:r>
      <w:r w:rsidRPr="00B832C9">
        <w:rPr>
          <w:rFonts w:ascii="Times New Roman" w:hAnsi="Times New Roman"/>
          <w:sz w:val="24"/>
          <w:szCs w:val="24"/>
          <w:lang w:val="ro-RO"/>
        </w:rPr>
        <w:t>partea lezată va considera contractul reziliat/rezolvit de plin drept</w:t>
      </w:r>
      <w:r w:rsidR="008403DF" w:rsidRPr="00B832C9">
        <w:rPr>
          <w:rFonts w:ascii="Times New Roman" w:hAnsi="Times New Roman"/>
          <w:sz w:val="24"/>
          <w:szCs w:val="24"/>
          <w:lang w:val="ro-RO"/>
        </w:rPr>
        <w:t xml:space="preserve"> cu notificare prealabila</w:t>
      </w:r>
      <w:r w:rsidRPr="00B832C9">
        <w:rPr>
          <w:rFonts w:ascii="Times New Roman" w:hAnsi="Times New Roman"/>
          <w:sz w:val="24"/>
          <w:szCs w:val="24"/>
          <w:lang w:val="ro-RO"/>
        </w:rPr>
        <w:t xml:space="preserve"> şi va avea dreptul de a pretinde plata de daune-interese.</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16.2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16.</w:t>
      </w:r>
      <w:r w:rsidR="00897D5B" w:rsidRPr="00B832C9">
        <w:rPr>
          <w:rFonts w:ascii="Times New Roman" w:hAnsi="Times New Roman"/>
          <w:sz w:val="24"/>
          <w:szCs w:val="24"/>
          <w:lang w:val="ro-RO"/>
        </w:rPr>
        <w:t>3</w:t>
      </w:r>
      <w:r w:rsidRPr="00B832C9">
        <w:rPr>
          <w:rFonts w:ascii="Times New Roman" w:hAnsi="Times New Roman"/>
          <w:sz w:val="24"/>
          <w:szCs w:val="24"/>
          <w:lang w:val="ro-RO"/>
        </w:rPr>
        <w:t xml:space="preserve"> Contractul </w:t>
      </w:r>
      <w:r w:rsidR="00014843" w:rsidRPr="00B832C9">
        <w:rPr>
          <w:rFonts w:ascii="Times New Roman" w:hAnsi="Times New Roman"/>
          <w:sz w:val="24"/>
          <w:szCs w:val="24"/>
          <w:lang w:val="ro-RO"/>
        </w:rPr>
        <w:t>inceteaza</w:t>
      </w:r>
      <w:r w:rsidRPr="00B832C9">
        <w:rPr>
          <w:rFonts w:ascii="Times New Roman" w:hAnsi="Times New Roman"/>
          <w:sz w:val="24"/>
          <w:szCs w:val="24"/>
          <w:lang w:val="ro-RO"/>
        </w:rPr>
        <w:t xml:space="preserve"> în toate cazurile de forţă majoră definite la Cap. 14. </w:t>
      </w:r>
    </w:p>
    <w:p w:rsidR="00700A6E" w:rsidRPr="00B832C9" w:rsidRDefault="00897D5B" w:rsidP="00700A6E">
      <w:pPr>
        <w:pStyle w:val="BodyTextIndent2"/>
        <w:rPr>
          <w:rFonts w:ascii="Times New Roman" w:hAnsi="Times New Roman"/>
          <w:sz w:val="24"/>
          <w:szCs w:val="24"/>
          <w:lang w:val="ro-RO"/>
        </w:rPr>
      </w:pPr>
      <w:r w:rsidRPr="00B832C9">
        <w:rPr>
          <w:rFonts w:ascii="Times New Roman" w:hAnsi="Times New Roman"/>
          <w:sz w:val="24"/>
          <w:szCs w:val="24"/>
          <w:lang w:val="ro-RO"/>
        </w:rPr>
        <w:t>16.4</w:t>
      </w:r>
      <w:r w:rsidR="00700A6E" w:rsidRPr="00B832C9">
        <w:rPr>
          <w:rFonts w:ascii="Times New Roman" w:hAnsi="Times New Roman"/>
          <w:sz w:val="24"/>
          <w:szCs w:val="24"/>
          <w:lang w:val="ro-RO"/>
        </w:rPr>
        <w:t xml:space="preserve"> Prestarea serviciilor se poate întrerupe, tempora</w:t>
      </w:r>
      <w:r w:rsidR="00D075A9" w:rsidRPr="00B832C9">
        <w:rPr>
          <w:rFonts w:ascii="Times New Roman" w:hAnsi="Times New Roman"/>
          <w:sz w:val="24"/>
          <w:szCs w:val="24"/>
          <w:lang w:val="ro-RO"/>
        </w:rPr>
        <w:t>r</w:t>
      </w:r>
      <w:r w:rsidR="00700A6E" w:rsidRPr="00B832C9">
        <w:rPr>
          <w:rFonts w:ascii="Times New Roman" w:hAnsi="Times New Roman"/>
          <w:sz w:val="24"/>
          <w:szCs w:val="24"/>
          <w:lang w:val="ro-RO"/>
        </w:rPr>
        <w:t>, la solicitarea achizitorului, în cazul în care apar situaţii de întârziere care nu sunt datorate prestatorului, fără a fi necesar un act adiţional în acest sens, în baza următoarelor documente:</w:t>
      </w:r>
    </w:p>
    <w:p w:rsidR="00700A6E" w:rsidRPr="00B832C9" w:rsidRDefault="00700A6E" w:rsidP="00700A6E">
      <w:pPr>
        <w:pStyle w:val="BodyTextIndent2"/>
        <w:rPr>
          <w:rFonts w:ascii="Times New Roman" w:hAnsi="Times New Roman"/>
          <w:sz w:val="24"/>
          <w:szCs w:val="24"/>
          <w:lang w:val="ro-RO"/>
        </w:rPr>
      </w:pPr>
      <w:r w:rsidRPr="00B832C9">
        <w:rPr>
          <w:rFonts w:ascii="Times New Roman" w:hAnsi="Times New Roman"/>
          <w:sz w:val="24"/>
          <w:szCs w:val="24"/>
          <w:lang w:val="ro-RO"/>
        </w:rPr>
        <w:t xml:space="preserve">- raport justificativ aprobat de </w:t>
      </w:r>
      <w:r w:rsidR="00181D5C" w:rsidRPr="00B832C9">
        <w:rPr>
          <w:rFonts w:ascii="Times New Roman" w:hAnsi="Times New Roman"/>
          <w:sz w:val="24"/>
          <w:szCs w:val="24"/>
          <w:lang w:val="ro-RO"/>
        </w:rPr>
        <w:t>conducere</w:t>
      </w:r>
      <w:r w:rsidR="008403DF" w:rsidRPr="00B832C9">
        <w:rPr>
          <w:rFonts w:ascii="Times New Roman" w:hAnsi="Times New Roman"/>
          <w:sz w:val="24"/>
          <w:szCs w:val="24"/>
          <w:lang w:val="ro-RO"/>
        </w:rPr>
        <w:t xml:space="preserve"> Electrocentrale Bucureşti SA </w:t>
      </w:r>
      <w:r w:rsidRPr="00B832C9">
        <w:rPr>
          <w:rFonts w:ascii="Times New Roman" w:hAnsi="Times New Roman"/>
          <w:sz w:val="24"/>
          <w:szCs w:val="24"/>
          <w:lang w:val="ro-RO"/>
        </w:rPr>
        <w:t>şi</w:t>
      </w:r>
    </w:p>
    <w:p w:rsidR="00700A6E" w:rsidRPr="00B832C9" w:rsidRDefault="00700A6E" w:rsidP="00700A6E">
      <w:pPr>
        <w:pStyle w:val="BodyTextIndent2"/>
        <w:rPr>
          <w:rFonts w:ascii="Times New Roman" w:hAnsi="Times New Roman"/>
          <w:sz w:val="24"/>
          <w:szCs w:val="24"/>
          <w:lang w:val="ro-RO"/>
        </w:rPr>
      </w:pPr>
      <w:r w:rsidRPr="00B832C9">
        <w:rPr>
          <w:rFonts w:ascii="Times New Roman" w:hAnsi="Times New Roman"/>
          <w:sz w:val="24"/>
          <w:szCs w:val="24"/>
          <w:lang w:val="ro-RO"/>
        </w:rPr>
        <w:t>- comunicare scrisă către prestator în care este specificată perioada întreruperii.</w:t>
      </w:r>
    </w:p>
    <w:p w:rsidR="00700A6E" w:rsidRPr="00B832C9" w:rsidRDefault="00700A6E" w:rsidP="00700A6E">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În acest caz, termenele prevăzute la art.4.1 se decalează corespunzător, prestatorul nefiind pus în întârziere conform art.12.1. Această clauză se aplică şi în cazul în care prestarea </w:t>
      </w:r>
      <w:r w:rsidRPr="00B832C9">
        <w:rPr>
          <w:rFonts w:ascii="Times New Roman" w:hAnsi="Times New Roman"/>
          <w:sz w:val="24"/>
          <w:szCs w:val="24"/>
          <w:lang w:val="ro-RO"/>
        </w:rPr>
        <w:lastRenderedPageBreak/>
        <w:t>serviciilor nu a fost începută la termenul contractat, din motivele precizate la primul alineat al acestui articol.</w:t>
      </w:r>
    </w:p>
    <w:p w:rsidR="001C57A7" w:rsidRPr="00B832C9" w:rsidRDefault="00897D5B">
      <w:pPr>
        <w:pStyle w:val="BodyTextIndent2"/>
        <w:rPr>
          <w:rFonts w:ascii="Times New Roman" w:hAnsi="Times New Roman"/>
          <w:sz w:val="24"/>
          <w:szCs w:val="24"/>
          <w:lang w:val="ro-RO"/>
        </w:rPr>
      </w:pPr>
      <w:r w:rsidRPr="00B832C9">
        <w:rPr>
          <w:rFonts w:ascii="Times New Roman" w:hAnsi="Times New Roman"/>
          <w:sz w:val="24"/>
          <w:szCs w:val="24"/>
          <w:lang w:val="ro-RO"/>
        </w:rPr>
        <w:t>16.5</w:t>
      </w:r>
      <w:r w:rsidR="001C57A7" w:rsidRPr="00B832C9">
        <w:rPr>
          <w:rFonts w:ascii="Times New Roman" w:hAnsi="Times New Roman"/>
          <w:sz w:val="24"/>
          <w:szCs w:val="24"/>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1C57A7" w:rsidRPr="00B832C9" w:rsidRDefault="001C57A7">
      <w:pPr>
        <w:pStyle w:val="BodyTextIndent2"/>
        <w:rPr>
          <w:rFonts w:ascii="Times New Roman" w:hAnsi="Times New Roman"/>
          <w:sz w:val="24"/>
          <w:szCs w:val="24"/>
          <w:lang w:val="ro-RO"/>
        </w:rPr>
      </w:pPr>
      <w:r w:rsidRPr="00B832C9">
        <w:rPr>
          <w:rFonts w:ascii="Times New Roman" w:hAnsi="Times New Roman"/>
          <w:sz w:val="24"/>
          <w:szCs w:val="24"/>
          <w:lang w:val="ro-RO"/>
        </w:rPr>
        <w:t xml:space="preserve">Procesul – verbal de sistare/reziliere a serviciilor din prezentul contract se încheie între părţile contractante în termen de 10 zile de la data primirii comunicării respective şi va conţine volumul şi valoarea serviciilor </w:t>
      </w:r>
      <w:r w:rsidR="00FF2C73" w:rsidRPr="00B832C9">
        <w:rPr>
          <w:rFonts w:ascii="Times New Roman" w:hAnsi="Times New Roman"/>
          <w:sz w:val="24"/>
          <w:szCs w:val="24"/>
          <w:lang w:val="ro-RO"/>
        </w:rPr>
        <w:t>prestate</w:t>
      </w:r>
      <w:r w:rsidRPr="00B832C9">
        <w:rPr>
          <w:rFonts w:ascii="Times New Roman" w:hAnsi="Times New Roman"/>
          <w:sz w:val="24"/>
          <w:szCs w:val="24"/>
          <w:lang w:val="ro-RO"/>
        </w:rPr>
        <w:t xml:space="preserve"> la prezentul contract până în momentul sistării.</w:t>
      </w:r>
    </w:p>
    <w:p w:rsidR="001C57A7" w:rsidRPr="00B832C9" w:rsidRDefault="001C57A7">
      <w:pPr>
        <w:pStyle w:val="BodyTextIndent2"/>
        <w:rPr>
          <w:rFonts w:ascii="Times New Roman" w:hAnsi="Times New Roman"/>
          <w:sz w:val="24"/>
          <w:szCs w:val="24"/>
          <w:lang w:val="ro-RO"/>
        </w:rPr>
      </w:pPr>
      <w:r w:rsidRPr="00B832C9">
        <w:rPr>
          <w:rFonts w:ascii="Times New Roman" w:hAnsi="Times New Roman"/>
          <w:sz w:val="24"/>
          <w:szCs w:val="24"/>
          <w:lang w:val="ro-RO"/>
        </w:rPr>
        <w:t>În acest caz, plata serviciilor prestate se va face de</w:t>
      </w:r>
      <w:r w:rsidR="005A7180" w:rsidRPr="00B832C9">
        <w:rPr>
          <w:rFonts w:ascii="Times New Roman" w:hAnsi="Times New Roman"/>
          <w:sz w:val="24"/>
          <w:szCs w:val="24"/>
          <w:lang w:val="ro-RO"/>
        </w:rPr>
        <w:t xml:space="preserve"> către achizitor în termen</w:t>
      </w:r>
      <w:r w:rsidR="00181D5C" w:rsidRPr="00B832C9">
        <w:rPr>
          <w:rFonts w:ascii="Times New Roman" w:hAnsi="Times New Roman"/>
          <w:sz w:val="24"/>
          <w:szCs w:val="24"/>
          <w:lang w:val="ro-RO"/>
        </w:rPr>
        <w:t>ul de scadenta convenit prin contract,</w:t>
      </w:r>
      <w:r w:rsidR="005A7180" w:rsidRPr="00B832C9">
        <w:rPr>
          <w:rFonts w:ascii="Times New Roman" w:hAnsi="Times New Roman"/>
          <w:sz w:val="24"/>
          <w:szCs w:val="24"/>
          <w:lang w:val="ro-RO"/>
        </w:rPr>
        <w:t xml:space="preserve"> </w:t>
      </w:r>
      <w:r w:rsidRPr="00B832C9">
        <w:rPr>
          <w:rFonts w:ascii="Times New Roman" w:hAnsi="Times New Roman"/>
          <w:sz w:val="24"/>
          <w:szCs w:val="24"/>
          <w:lang w:val="ro-RO"/>
        </w:rPr>
        <w:t>de la data comunicării sistării</w:t>
      </w:r>
      <w:r w:rsidR="00181D5C" w:rsidRPr="00B832C9">
        <w:rPr>
          <w:rFonts w:ascii="Times New Roman" w:hAnsi="Times New Roman"/>
          <w:sz w:val="24"/>
          <w:szCs w:val="24"/>
          <w:lang w:val="ro-RO"/>
        </w:rPr>
        <w:t>,</w:t>
      </w:r>
      <w:r w:rsidRPr="00B832C9">
        <w:rPr>
          <w:rFonts w:ascii="Times New Roman" w:hAnsi="Times New Roman"/>
          <w:sz w:val="24"/>
          <w:szCs w:val="24"/>
          <w:lang w:val="ro-RO"/>
        </w:rPr>
        <w:t xml:space="preserve"> în baza </w:t>
      </w:r>
      <w:r w:rsidR="005F3F6A" w:rsidRPr="00B832C9">
        <w:rPr>
          <w:rFonts w:ascii="Times New Roman" w:hAnsi="Times New Roman"/>
          <w:sz w:val="24"/>
          <w:szCs w:val="24"/>
          <w:lang w:val="ro-RO"/>
        </w:rPr>
        <w:t>P</w:t>
      </w:r>
      <w:r w:rsidR="008403DF" w:rsidRPr="00B832C9">
        <w:rPr>
          <w:rFonts w:ascii="Times New Roman" w:hAnsi="Times New Roman"/>
          <w:sz w:val="24"/>
          <w:szCs w:val="24"/>
          <w:lang w:val="ro-RO"/>
        </w:rPr>
        <w:t>rocesului Verbal</w:t>
      </w:r>
      <w:r w:rsidRPr="00B832C9">
        <w:rPr>
          <w:rFonts w:ascii="Times New Roman" w:hAnsi="Times New Roman"/>
          <w:sz w:val="24"/>
          <w:szCs w:val="24"/>
          <w:lang w:val="ro-RO"/>
        </w:rPr>
        <w:t xml:space="preserve"> de sistare/reziliere şi a documentelor de plată întocmite.</w:t>
      </w:r>
    </w:p>
    <w:p w:rsidR="001C57A7" w:rsidRPr="00B832C9" w:rsidRDefault="005A7180" w:rsidP="00D07F58">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 xml:space="preserve">16.6. Contractul poate </w:t>
      </w:r>
      <w:r w:rsidR="00576355" w:rsidRPr="00B832C9">
        <w:rPr>
          <w:rFonts w:ascii="Times New Roman" w:hAnsi="Times New Roman"/>
          <w:sz w:val="24"/>
          <w:szCs w:val="24"/>
          <w:lang w:val="ro-RO"/>
        </w:rPr>
        <w:t>inceta</w:t>
      </w:r>
      <w:r w:rsidRPr="00B832C9">
        <w:rPr>
          <w:rFonts w:ascii="Times New Roman" w:hAnsi="Times New Roman"/>
          <w:sz w:val="24"/>
          <w:szCs w:val="24"/>
          <w:lang w:val="ro-RO"/>
        </w:rPr>
        <w:t xml:space="preserve"> prin acordul părţilor, fără plata vreunei despăgubiri, numai prin încheierea unui act adiţional la contract.</w:t>
      </w:r>
    </w:p>
    <w:p w:rsidR="00D07F58" w:rsidRPr="00B832C9" w:rsidRDefault="00D07F58" w:rsidP="00D07F58">
      <w:pPr>
        <w:jc w:val="both"/>
        <w:rPr>
          <w:color w:val="000000"/>
          <w:sz w:val="24"/>
          <w:szCs w:val="24"/>
        </w:rPr>
      </w:pPr>
      <w:r w:rsidRPr="00B832C9">
        <w:rPr>
          <w:color w:val="000000"/>
          <w:sz w:val="24"/>
          <w:szCs w:val="24"/>
        </w:rPr>
        <w:tab/>
        <w:t>16.7. Achizitorul are dreptul de a denunta unilateral contractul in situatia nerespectarii dispozitiilor de la art.243 alin</w:t>
      </w:r>
      <w:proofErr w:type="gramStart"/>
      <w:r w:rsidRPr="00B832C9">
        <w:rPr>
          <w:color w:val="000000"/>
          <w:sz w:val="24"/>
          <w:szCs w:val="24"/>
        </w:rPr>
        <w:t>.(</w:t>
      </w:r>
      <w:proofErr w:type="gramEnd"/>
      <w:r w:rsidRPr="00B832C9">
        <w:rPr>
          <w:color w:val="000000"/>
          <w:sz w:val="24"/>
          <w:szCs w:val="24"/>
        </w:rPr>
        <w:t>1) din Legea nr.99/2016 privind achizitiile sectoriale.</w:t>
      </w:r>
    </w:p>
    <w:p w:rsidR="00D07F58" w:rsidRPr="00B832C9" w:rsidRDefault="00D07F58" w:rsidP="00D07F58">
      <w:pPr>
        <w:jc w:val="both"/>
        <w:rPr>
          <w:color w:val="000000"/>
          <w:sz w:val="24"/>
          <w:szCs w:val="24"/>
        </w:rPr>
      </w:pPr>
      <w:r w:rsidRPr="00B832C9">
        <w:rPr>
          <w:color w:val="000000"/>
          <w:sz w:val="24"/>
          <w:szCs w:val="24"/>
        </w:rPr>
        <w:tab/>
        <w:t xml:space="preserve">16.8. Achizitorul </w:t>
      </w:r>
      <w:proofErr w:type="gramStart"/>
      <w:r w:rsidRPr="00B832C9">
        <w:rPr>
          <w:color w:val="000000"/>
          <w:sz w:val="24"/>
          <w:szCs w:val="24"/>
        </w:rPr>
        <w:t>are</w:t>
      </w:r>
      <w:proofErr w:type="gramEnd"/>
      <w:r w:rsidRPr="00B832C9">
        <w:rPr>
          <w:color w:val="000000"/>
          <w:sz w:val="24"/>
          <w:szCs w:val="24"/>
        </w:rPr>
        <w:t xml:space="preserve"> dreptul de a denunta unilateral contractul in perioada de valabilitate a acestuia intr-una din urmatoarele situatii:</w:t>
      </w:r>
    </w:p>
    <w:p w:rsidR="00D07F58" w:rsidRPr="00B832C9" w:rsidRDefault="00D07F58" w:rsidP="00D07F58">
      <w:pPr>
        <w:jc w:val="both"/>
        <w:rPr>
          <w:color w:val="000000"/>
          <w:sz w:val="24"/>
          <w:szCs w:val="24"/>
        </w:rPr>
      </w:pPr>
      <w:r w:rsidRPr="00B832C9">
        <w:rPr>
          <w:color w:val="000000"/>
          <w:sz w:val="24"/>
          <w:szCs w:val="24"/>
        </w:rPr>
        <w:tab/>
        <w:t xml:space="preserve">a) </w:t>
      </w:r>
      <w:proofErr w:type="gramStart"/>
      <w:r w:rsidRPr="00B832C9">
        <w:rPr>
          <w:color w:val="000000"/>
          <w:sz w:val="24"/>
          <w:szCs w:val="24"/>
        </w:rPr>
        <w:t>contractantul</w:t>
      </w:r>
      <w:proofErr w:type="gramEnd"/>
      <w:r w:rsidRPr="00B832C9">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07F58" w:rsidRPr="00B832C9" w:rsidRDefault="00D07F58" w:rsidP="00D07F58">
      <w:pPr>
        <w:jc w:val="both"/>
        <w:rPr>
          <w:color w:val="000000"/>
          <w:sz w:val="24"/>
          <w:szCs w:val="24"/>
        </w:rPr>
      </w:pPr>
      <w:r w:rsidRPr="00B832C9">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B7071" w:rsidRPr="00B832C9" w:rsidRDefault="00AB7071" w:rsidP="00D07F58">
      <w:pPr>
        <w:jc w:val="both"/>
        <w:rPr>
          <w:color w:val="000000"/>
          <w:sz w:val="24"/>
          <w:szCs w:val="24"/>
        </w:rPr>
      </w:pPr>
    </w:p>
    <w:p w:rsidR="001C57A7" w:rsidRPr="00B832C9" w:rsidRDefault="001C57A7">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w:t>
      </w:r>
      <w:r w:rsidR="00FB67BC" w:rsidRPr="00B832C9">
        <w:rPr>
          <w:rFonts w:ascii="Times New Roman" w:hAnsi="Times New Roman"/>
          <w:smallCaps/>
          <w:sz w:val="24"/>
          <w:szCs w:val="24"/>
          <w:lang w:val="ro-RO"/>
        </w:rPr>
        <w:t>7</w:t>
      </w:r>
      <w:r w:rsidRPr="00B832C9">
        <w:rPr>
          <w:rFonts w:ascii="Times New Roman" w:hAnsi="Times New Roman"/>
          <w:smallCaps/>
          <w:sz w:val="24"/>
          <w:szCs w:val="24"/>
          <w:lang w:val="ro-RO"/>
        </w:rPr>
        <w:t>. LIMBA CARE GUVERNEAZĂ CONTRACTUL</w:t>
      </w:r>
    </w:p>
    <w:p w:rsidR="001C57A7" w:rsidRPr="00B832C9" w:rsidRDefault="001C57A7">
      <w:pPr>
        <w:pStyle w:val="BodyText"/>
        <w:ind w:firstLine="720"/>
        <w:jc w:val="both"/>
        <w:rPr>
          <w:rFonts w:ascii="Times New Roman" w:hAnsi="Times New Roman"/>
          <w:sz w:val="24"/>
          <w:szCs w:val="24"/>
          <w:lang w:val="ro-RO"/>
        </w:rPr>
      </w:pPr>
      <w:r w:rsidRPr="00B832C9">
        <w:rPr>
          <w:rFonts w:ascii="Times New Roman" w:hAnsi="Times New Roman"/>
          <w:sz w:val="24"/>
          <w:szCs w:val="24"/>
          <w:lang w:val="ro-RO"/>
        </w:rPr>
        <w:t>1</w:t>
      </w:r>
      <w:r w:rsidR="00FB67BC" w:rsidRPr="00B832C9">
        <w:rPr>
          <w:rFonts w:ascii="Times New Roman" w:hAnsi="Times New Roman"/>
          <w:sz w:val="24"/>
          <w:szCs w:val="24"/>
          <w:lang w:val="ro-RO"/>
        </w:rPr>
        <w:t>7</w:t>
      </w:r>
      <w:r w:rsidRPr="00B832C9">
        <w:rPr>
          <w:rFonts w:ascii="Times New Roman" w:hAnsi="Times New Roman"/>
          <w:sz w:val="24"/>
          <w:szCs w:val="24"/>
          <w:lang w:val="ro-RO"/>
        </w:rPr>
        <w:t>.1 Limba care guvernează contractul este limba română.</w:t>
      </w:r>
    </w:p>
    <w:p w:rsidR="00AB7071" w:rsidRPr="00B832C9" w:rsidRDefault="00AB7071">
      <w:pPr>
        <w:pStyle w:val="BodyText"/>
        <w:ind w:firstLine="720"/>
        <w:jc w:val="both"/>
        <w:rPr>
          <w:rFonts w:ascii="Times New Roman" w:hAnsi="Times New Roman"/>
          <w:sz w:val="24"/>
          <w:szCs w:val="24"/>
          <w:lang w:val="ro-RO"/>
        </w:rPr>
      </w:pPr>
    </w:p>
    <w:p w:rsidR="001C57A7" w:rsidRPr="00B832C9" w:rsidRDefault="00FB67BC">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18</w:t>
      </w:r>
      <w:r w:rsidR="001C57A7" w:rsidRPr="00B832C9">
        <w:rPr>
          <w:rFonts w:ascii="Times New Roman" w:hAnsi="Times New Roman"/>
          <w:smallCaps/>
          <w:sz w:val="24"/>
          <w:szCs w:val="24"/>
          <w:lang w:val="ro-RO"/>
        </w:rPr>
        <w:t>. COMUNICĂRI</w:t>
      </w:r>
    </w:p>
    <w:p w:rsidR="001C57A7" w:rsidRPr="00B832C9" w:rsidRDefault="001C57A7">
      <w:pPr>
        <w:jc w:val="both"/>
        <w:rPr>
          <w:sz w:val="24"/>
          <w:szCs w:val="24"/>
          <w:lang w:val="ro-RO"/>
        </w:rPr>
      </w:pPr>
      <w:r w:rsidRPr="00B832C9">
        <w:rPr>
          <w:sz w:val="24"/>
          <w:szCs w:val="24"/>
          <w:lang w:val="ro-RO"/>
        </w:rPr>
        <w:tab/>
        <w:t>1</w:t>
      </w:r>
      <w:r w:rsidR="00FB67BC" w:rsidRPr="00B832C9">
        <w:rPr>
          <w:sz w:val="24"/>
          <w:szCs w:val="24"/>
          <w:lang w:val="ro-RO"/>
        </w:rPr>
        <w:t>8</w:t>
      </w:r>
      <w:r w:rsidRPr="00B832C9">
        <w:rPr>
          <w:sz w:val="24"/>
          <w:szCs w:val="24"/>
          <w:lang w:val="ro-RO"/>
        </w:rPr>
        <w:t>.1 Orice comunicare între părţi, referitoare la îndeplinirea prezentului contract, trebuie să fie transmisă în scris.</w:t>
      </w:r>
    </w:p>
    <w:p w:rsidR="001C57A7" w:rsidRPr="00B832C9" w:rsidRDefault="001C57A7">
      <w:pPr>
        <w:jc w:val="both"/>
        <w:rPr>
          <w:sz w:val="24"/>
          <w:szCs w:val="24"/>
          <w:lang w:val="ro-RO"/>
        </w:rPr>
      </w:pPr>
      <w:r w:rsidRPr="00B832C9">
        <w:rPr>
          <w:sz w:val="24"/>
          <w:szCs w:val="24"/>
          <w:lang w:val="ro-RO"/>
        </w:rPr>
        <w:tab/>
        <w:t>Orice document scris trebuie înregistrat atât în momentul transmiterii, cât şi în momentul primirii.</w:t>
      </w:r>
    </w:p>
    <w:p w:rsidR="001C57A7" w:rsidRPr="00B832C9" w:rsidRDefault="00FB67BC">
      <w:pPr>
        <w:jc w:val="both"/>
        <w:rPr>
          <w:sz w:val="24"/>
          <w:szCs w:val="24"/>
          <w:lang w:val="ro-RO"/>
        </w:rPr>
      </w:pPr>
      <w:r w:rsidRPr="00B832C9">
        <w:rPr>
          <w:sz w:val="24"/>
          <w:szCs w:val="24"/>
          <w:lang w:val="ro-RO"/>
        </w:rPr>
        <w:tab/>
        <w:t>18</w:t>
      </w:r>
      <w:r w:rsidR="001C57A7" w:rsidRPr="00B832C9">
        <w:rPr>
          <w:sz w:val="24"/>
          <w:szCs w:val="24"/>
          <w:lang w:val="ro-RO"/>
        </w:rPr>
        <w:t>.2 Comunicările între părţi se pot face şi prin tele</w:t>
      </w:r>
      <w:r w:rsidR="005F3F6A" w:rsidRPr="00B832C9">
        <w:rPr>
          <w:sz w:val="24"/>
          <w:szCs w:val="24"/>
          <w:lang w:val="ro-RO"/>
        </w:rPr>
        <w:t>fon, telegrama, fax sau</w:t>
      </w:r>
      <w:r w:rsidR="001C57A7" w:rsidRPr="00B832C9">
        <w:rPr>
          <w:sz w:val="24"/>
          <w:szCs w:val="24"/>
          <w:lang w:val="ro-RO"/>
        </w:rPr>
        <w:t xml:space="preserve"> e-mail, cu condiţia confirmării în scris a primirii comunicării.</w:t>
      </w:r>
    </w:p>
    <w:p w:rsidR="00AB7071" w:rsidRPr="00B832C9" w:rsidRDefault="00AB7071">
      <w:pPr>
        <w:jc w:val="both"/>
        <w:rPr>
          <w:sz w:val="24"/>
          <w:szCs w:val="24"/>
          <w:lang w:val="ro-RO"/>
        </w:rPr>
      </w:pPr>
    </w:p>
    <w:p w:rsidR="001C57A7" w:rsidRPr="00B832C9" w:rsidRDefault="00FB67BC">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19</w:t>
      </w:r>
      <w:r w:rsidR="001C57A7" w:rsidRPr="00B832C9">
        <w:rPr>
          <w:rFonts w:ascii="Times New Roman" w:hAnsi="Times New Roman"/>
          <w:smallCaps/>
          <w:sz w:val="24"/>
          <w:szCs w:val="24"/>
          <w:lang w:val="ro-RO"/>
        </w:rPr>
        <w:t>. LEGEA APLICABILĂ CONTRACTULUI</w:t>
      </w:r>
    </w:p>
    <w:p w:rsidR="001C57A7" w:rsidRPr="00B832C9" w:rsidRDefault="00FB67BC">
      <w:pPr>
        <w:pStyle w:val="BodyText"/>
        <w:jc w:val="both"/>
        <w:rPr>
          <w:rFonts w:ascii="Times New Roman" w:hAnsi="Times New Roman"/>
          <w:sz w:val="24"/>
          <w:szCs w:val="24"/>
          <w:lang w:val="ro-RO"/>
        </w:rPr>
      </w:pPr>
      <w:r w:rsidRPr="00B832C9">
        <w:rPr>
          <w:rFonts w:ascii="Times New Roman" w:hAnsi="Times New Roman"/>
          <w:sz w:val="24"/>
          <w:szCs w:val="24"/>
          <w:lang w:val="ro-RO"/>
        </w:rPr>
        <w:tab/>
        <w:t>19</w:t>
      </w:r>
      <w:r w:rsidR="001C57A7" w:rsidRPr="00B832C9">
        <w:rPr>
          <w:rFonts w:ascii="Times New Roman" w:hAnsi="Times New Roman"/>
          <w:sz w:val="24"/>
          <w:szCs w:val="24"/>
          <w:lang w:val="ro-RO"/>
        </w:rPr>
        <w:t>.1 Contractul va fi interpretat conform legilor din România.</w:t>
      </w:r>
    </w:p>
    <w:p w:rsidR="00AB7071" w:rsidRPr="00B832C9" w:rsidRDefault="00AB7071">
      <w:pPr>
        <w:pStyle w:val="BodyText"/>
        <w:jc w:val="both"/>
        <w:rPr>
          <w:rFonts w:ascii="Times New Roman" w:hAnsi="Times New Roman"/>
          <w:sz w:val="24"/>
          <w:szCs w:val="24"/>
          <w:lang w:val="ro-RO"/>
        </w:rPr>
      </w:pPr>
    </w:p>
    <w:p w:rsidR="001C57A7" w:rsidRPr="00B832C9" w:rsidRDefault="00FB67BC">
      <w:pPr>
        <w:pStyle w:val="Heading1"/>
        <w:shd w:val="pct10" w:color="auto" w:fill="FFFFFF"/>
        <w:spacing w:after="120"/>
        <w:jc w:val="both"/>
        <w:rPr>
          <w:rFonts w:ascii="Times New Roman" w:hAnsi="Times New Roman"/>
          <w:smallCaps/>
          <w:sz w:val="24"/>
          <w:szCs w:val="24"/>
          <w:lang w:val="ro-RO"/>
        </w:rPr>
      </w:pPr>
      <w:r w:rsidRPr="00B832C9">
        <w:rPr>
          <w:rFonts w:ascii="Times New Roman" w:hAnsi="Times New Roman"/>
          <w:smallCaps/>
          <w:sz w:val="24"/>
          <w:szCs w:val="24"/>
          <w:lang w:val="ro-RO"/>
        </w:rPr>
        <w:t>CAP. 20</w:t>
      </w:r>
      <w:r w:rsidR="001C57A7" w:rsidRPr="00B832C9">
        <w:rPr>
          <w:rFonts w:ascii="Times New Roman" w:hAnsi="Times New Roman"/>
          <w:smallCaps/>
          <w:sz w:val="24"/>
          <w:szCs w:val="24"/>
          <w:lang w:val="ro-RO"/>
        </w:rPr>
        <w:t>.  AMENDAMENTE</w:t>
      </w:r>
    </w:p>
    <w:p w:rsidR="00DD502F" w:rsidRPr="00B832C9" w:rsidRDefault="001C57A7" w:rsidP="00DD502F">
      <w:pPr>
        <w:jc w:val="both"/>
        <w:rPr>
          <w:sz w:val="24"/>
          <w:szCs w:val="24"/>
          <w:lang w:val="ro-RO"/>
        </w:rPr>
      </w:pPr>
      <w:r w:rsidRPr="00B832C9">
        <w:rPr>
          <w:sz w:val="24"/>
          <w:szCs w:val="24"/>
          <w:lang w:val="ro-RO"/>
        </w:rPr>
        <w:tab/>
        <w:t>2</w:t>
      </w:r>
      <w:r w:rsidR="00FB67BC" w:rsidRPr="00B832C9">
        <w:rPr>
          <w:sz w:val="24"/>
          <w:szCs w:val="24"/>
          <w:lang w:val="ro-RO"/>
        </w:rPr>
        <w:t>0</w:t>
      </w:r>
      <w:r w:rsidRPr="00B832C9">
        <w:rPr>
          <w:sz w:val="24"/>
          <w:szCs w:val="24"/>
          <w:lang w:val="ro-RO"/>
        </w:rPr>
        <w:t xml:space="preserve">.1 </w:t>
      </w:r>
      <w:r w:rsidR="00DD502F" w:rsidRPr="00B832C9">
        <w:rPr>
          <w:sz w:val="24"/>
          <w:szCs w:val="24"/>
          <w:lang w:val="ro-RO"/>
        </w:rPr>
        <w:t>P</w:t>
      </w:r>
      <w:r w:rsidR="00DD502F" w:rsidRPr="00B832C9">
        <w:rPr>
          <w:rStyle w:val="l5def1"/>
          <w:rFonts w:ascii="Times New Roman" w:hAnsi="Times New Roman" w:cs="Times New Roman"/>
          <w:iCs/>
          <w:sz w:val="24"/>
          <w:szCs w:val="24"/>
        </w:rPr>
        <w:t>artile contractante au dreptul, pe durata îndeplinirii contractului, de a conveni modificarea</w:t>
      </w:r>
      <w:r w:rsidR="00DD502F" w:rsidRPr="00B832C9">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DD502F" w:rsidRPr="00B832C9">
        <w:rPr>
          <w:rStyle w:val="l5def1"/>
          <w:rFonts w:ascii="Times New Roman" w:hAnsi="Times New Roman" w:cs="Times New Roman"/>
          <w:color w:val="000000" w:themeColor="text1"/>
          <w:sz w:val="24"/>
          <w:szCs w:val="24"/>
        </w:rPr>
        <w:t xml:space="preserve"> </w:t>
      </w:r>
    </w:p>
    <w:p w:rsidR="001C57A7" w:rsidRPr="00B832C9" w:rsidRDefault="00A30EA7" w:rsidP="00C778EE">
      <w:pPr>
        <w:pStyle w:val="BodyText"/>
        <w:jc w:val="both"/>
        <w:rPr>
          <w:rFonts w:ascii="Times New Roman" w:hAnsi="Times New Roman"/>
          <w:sz w:val="24"/>
          <w:szCs w:val="24"/>
          <w:lang w:val="ro-RO"/>
        </w:rPr>
      </w:pPr>
      <w:r w:rsidRPr="00B832C9">
        <w:rPr>
          <w:rFonts w:ascii="Times New Roman" w:hAnsi="Times New Roman"/>
          <w:sz w:val="24"/>
          <w:szCs w:val="24"/>
          <w:lang w:val="ro-RO"/>
        </w:rPr>
        <w:tab/>
        <w:t xml:space="preserve">20.2. </w:t>
      </w:r>
      <w:r w:rsidR="00C778EE" w:rsidRPr="00B832C9">
        <w:rPr>
          <w:rFonts w:ascii="Times New Roman" w:hAnsi="Times New Roman"/>
          <w:sz w:val="24"/>
          <w:szCs w:val="24"/>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6245F" w:rsidRDefault="0016245F" w:rsidP="00C778EE">
      <w:pPr>
        <w:pStyle w:val="BodyText"/>
        <w:jc w:val="both"/>
        <w:rPr>
          <w:rFonts w:ascii="Times New Roman" w:hAnsi="Times New Roman"/>
          <w:sz w:val="24"/>
          <w:szCs w:val="24"/>
          <w:lang w:val="ro-RO"/>
        </w:rPr>
      </w:pPr>
    </w:p>
    <w:p w:rsidR="00AB7071" w:rsidRPr="00B832C9" w:rsidRDefault="00AB7071" w:rsidP="00C778EE">
      <w:pPr>
        <w:pStyle w:val="BodyText"/>
        <w:jc w:val="both"/>
        <w:rPr>
          <w:rFonts w:ascii="Times New Roman" w:hAnsi="Times New Roman"/>
          <w:sz w:val="24"/>
          <w:szCs w:val="24"/>
          <w:lang w:val="ro-RO"/>
        </w:rPr>
      </w:pPr>
    </w:p>
    <w:p w:rsidR="001C57A7" w:rsidRPr="00B832C9" w:rsidRDefault="00FB67BC">
      <w:pPr>
        <w:pStyle w:val="Heading1"/>
        <w:shd w:val="pct10" w:color="auto" w:fill="FFFFFF"/>
        <w:jc w:val="both"/>
        <w:rPr>
          <w:rFonts w:ascii="Times New Roman" w:hAnsi="Times New Roman"/>
          <w:sz w:val="24"/>
          <w:szCs w:val="24"/>
          <w:lang w:val="ro-RO"/>
        </w:rPr>
      </w:pPr>
      <w:r w:rsidRPr="00B832C9">
        <w:rPr>
          <w:rFonts w:ascii="Times New Roman" w:hAnsi="Times New Roman"/>
          <w:sz w:val="24"/>
          <w:szCs w:val="24"/>
          <w:lang w:val="ro-RO"/>
        </w:rPr>
        <w:lastRenderedPageBreak/>
        <w:t>CAP. 21</w:t>
      </w:r>
      <w:r w:rsidR="001C57A7" w:rsidRPr="00B832C9">
        <w:rPr>
          <w:rFonts w:ascii="Times New Roman" w:hAnsi="Times New Roman"/>
          <w:sz w:val="24"/>
          <w:szCs w:val="24"/>
          <w:lang w:val="ro-RO"/>
        </w:rPr>
        <w:t>. CONDIŢII FINALE</w:t>
      </w:r>
    </w:p>
    <w:p w:rsidR="001C57A7" w:rsidRPr="00B832C9" w:rsidRDefault="001C57A7" w:rsidP="004767C7">
      <w:pPr>
        <w:ind w:firstLine="720"/>
        <w:jc w:val="both"/>
        <w:rPr>
          <w:sz w:val="24"/>
          <w:szCs w:val="24"/>
          <w:lang w:val="ro-RO"/>
        </w:rPr>
      </w:pPr>
      <w:r w:rsidRPr="00B832C9">
        <w:rPr>
          <w:sz w:val="24"/>
          <w:szCs w:val="24"/>
          <w:lang w:val="ro-RO"/>
        </w:rPr>
        <w:t>2</w:t>
      </w:r>
      <w:r w:rsidR="00FB67BC" w:rsidRPr="00B832C9">
        <w:rPr>
          <w:sz w:val="24"/>
          <w:szCs w:val="24"/>
          <w:lang w:val="ro-RO"/>
        </w:rPr>
        <w:t>1</w:t>
      </w:r>
      <w:r w:rsidRPr="00B832C9">
        <w:rPr>
          <w:sz w:val="24"/>
          <w:szCs w:val="24"/>
          <w:lang w:val="ro-RO"/>
        </w:rPr>
        <w:t>.1 Legislaţia aplicată pentru încheierea prezentului contract este:</w:t>
      </w:r>
    </w:p>
    <w:p w:rsidR="0078513F" w:rsidRPr="00B832C9" w:rsidRDefault="00D07F58" w:rsidP="00C71B84">
      <w:pPr>
        <w:jc w:val="both"/>
        <w:rPr>
          <w:sz w:val="24"/>
          <w:szCs w:val="24"/>
          <w:lang w:val="ro-RO"/>
        </w:rPr>
      </w:pPr>
      <w:r w:rsidRPr="00B832C9">
        <w:rPr>
          <w:sz w:val="24"/>
          <w:szCs w:val="24"/>
          <w:lang w:val="ro-RO"/>
        </w:rPr>
        <w:tab/>
      </w:r>
      <w:r w:rsidR="00A35888" w:rsidRPr="00B832C9">
        <w:rPr>
          <w:sz w:val="24"/>
          <w:szCs w:val="24"/>
          <w:lang w:val="ro-RO"/>
        </w:rPr>
        <w:t xml:space="preserve">- </w:t>
      </w:r>
      <w:r w:rsidR="00C71B84" w:rsidRPr="00B832C9">
        <w:rPr>
          <w:sz w:val="24"/>
          <w:szCs w:val="24"/>
          <w:lang w:val="ro-RO"/>
        </w:rPr>
        <w:t>Legea nr.99/2016 privind achizitiile sectoriale</w:t>
      </w:r>
    </w:p>
    <w:p w:rsidR="001C57A7" w:rsidRPr="00B832C9" w:rsidRDefault="00FB67BC">
      <w:pPr>
        <w:pStyle w:val="BodyText"/>
        <w:jc w:val="both"/>
        <w:rPr>
          <w:rFonts w:ascii="Times New Roman" w:hAnsi="Times New Roman"/>
          <w:sz w:val="24"/>
          <w:szCs w:val="24"/>
          <w:lang w:val="ro-RO"/>
        </w:rPr>
      </w:pPr>
      <w:r w:rsidRPr="00B832C9">
        <w:rPr>
          <w:rFonts w:ascii="Times New Roman" w:hAnsi="Times New Roman"/>
          <w:sz w:val="24"/>
          <w:szCs w:val="24"/>
          <w:lang w:val="ro-RO"/>
        </w:rPr>
        <w:tab/>
        <w:t>21</w:t>
      </w:r>
      <w:r w:rsidR="001C57A7" w:rsidRPr="00B832C9">
        <w:rPr>
          <w:rFonts w:ascii="Times New Roman" w:hAnsi="Times New Roman"/>
          <w:sz w:val="24"/>
          <w:szCs w:val="24"/>
          <w:lang w:val="ro-RO"/>
        </w:rPr>
        <w:t>.2 Documentele menţionate la art.6.1.fac parte integrantă din contract.</w:t>
      </w:r>
    </w:p>
    <w:p w:rsidR="001C57A7" w:rsidRPr="00B832C9" w:rsidRDefault="00FB67BC">
      <w:pPr>
        <w:pStyle w:val="BodyText"/>
        <w:jc w:val="both"/>
        <w:rPr>
          <w:rFonts w:ascii="Times New Roman" w:hAnsi="Times New Roman"/>
          <w:sz w:val="24"/>
          <w:szCs w:val="24"/>
          <w:lang w:val="ro-RO"/>
        </w:rPr>
      </w:pPr>
      <w:r w:rsidRPr="00B832C9">
        <w:rPr>
          <w:rFonts w:ascii="Times New Roman" w:hAnsi="Times New Roman"/>
          <w:sz w:val="24"/>
          <w:szCs w:val="24"/>
          <w:lang w:val="ro-RO"/>
        </w:rPr>
        <w:tab/>
        <w:t>21</w:t>
      </w:r>
      <w:r w:rsidR="001C57A7" w:rsidRPr="00B832C9">
        <w:rPr>
          <w:rFonts w:ascii="Times New Roman" w:hAnsi="Times New Roman"/>
          <w:sz w:val="24"/>
          <w:szCs w:val="24"/>
          <w:lang w:val="ro-RO"/>
        </w:rPr>
        <w:t>.3 Contractul şi anexele sale se semnează pagină cu pagină de ambele părţi contractante (de către unul din semnatarii contractului).</w:t>
      </w:r>
    </w:p>
    <w:p w:rsidR="001C57A7" w:rsidRPr="00B832C9" w:rsidRDefault="00FB67BC">
      <w:pPr>
        <w:pStyle w:val="BodyText"/>
        <w:jc w:val="both"/>
        <w:rPr>
          <w:rFonts w:ascii="Times New Roman" w:hAnsi="Times New Roman"/>
          <w:sz w:val="24"/>
          <w:szCs w:val="24"/>
          <w:lang w:val="ro-RO"/>
        </w:rPr>
      </w:pPr>
      <w:r w:rsidRPr="00B832C9">
        <w:rPr>
          <w:rFonts w:ascii="Times New Roman" w:hAnsi="Times New Roman"/>
          <w:sz w:val="24"/>
          <w:szCs w:val="24"/>
          <w:lang w:val="ro-RO"/>
        </w:rPr>
        <w:tab/>
        <w:t>21</w:t>
      </w:r>
      <w:r w:rsidR="001C57A7" w:rsidRPr="00B832C9">
        <w:rPr>
          <w:rFonts w:ascii="Times New Roman" w:hAnsi="Times New Roman"/>
          <w:sz w:val="24"/>
          <w:szCs w:val="24"/>
          <w:lang w:val="ro-RO"/>
        </w:rPr>
        <w:t>.4 Orice schimbare de adresă a uneia din părţile contractante va fi comunicată în termen de maxim 2</w:t>
      </w:r>
      <w:r w:rsidR="00FF2C73" w:rsidRPr="00B832C9">
        <w:rPr>
          <w:rFonts w:ascii="Times New Roman" w:hAnsi="Times New Roman"/>
          <w:sz w:val="24"/>
          <w:szCs w:val="24"/>
          <w:lang w:val="ro-RO"/>
        </w:rPr>
        <w:t>4 ore, partenerului de contract.</w:t>
      </w:r>
    </w:p>
    <w:p w:rsidR="00F42AD8" w:rsidRPr="00B832C9" w:rsidRDefault="001C57A7" w:rsidP="00F42AD8">
      <w:pPr>
        <w:jc w:val="both"/>
        <w:rPr>
          <w:sz w:val="24"/>
          <w:szCs w:val="24"/>
          <w:lang w:val="it-IT"/>
        </w:rPr>
      </w:pPr>
      <w:r w:rsidRPr="00B832C9">
        <w:rPr>
          <w:sz w:val="24"/>
          <w:szCs w:val="24"/>
          <w:lang w:val="ro-RO"/>
        </w:rPr>
        <w:tab/>
      </w:r>
      <w:r w:rsidR="00FB67BC" w:rsidRPr="00B832C9">
        <w:rPr>
          <w:sz w:val="24"/>
          <w:szCs w:val="24"/>
          <w:lang w:val="it-IT"/>
        </w:rPr>
        <w:t>21</w:t>
      </w:r>
      <w:r w:rsidRPr="00B832C9">
        <w:rPr>
          <w:sz w:val="24"/>
          <w:szCs w:val="24"/>
          <w:lang w:val="it-IT"/>
        </w:rPr>
        <w:t xml:space="preserve">.5 </w:t>
      </w:r>
      <w:r w:rsidR="00F42AD8" w:rsidRPr="00B832C9">
        <w:rPr>
          <w:sz w:val="24"/>
          <w:szCs w:val="24"/>
          <w:lang w:val="it-IT"/>
        </w:rPr>
        <w:t xml:space="preserve">Prezentul contract a fost încheiat în </w:t>
      </w:r>
      <w:r w:rsidR="008D12B6" w:rsidRPr="00B832C9">
        <w:rPr>
          <w:sz w:val="24"/>
          <w:szCs w:val="24"/>
          <w:lang w:val="it-IT"/>
        </w:rPr>
        <w:t>2</w:t>
      </w:r>
      <w:r w:rsidR="00F42AD8" w:rsidRPr="00B832C9">
        <w:rPr>
          <w:sz w:val="24"/>
          <w:szCs w:val="24"/>
          <w:lang w:val="it-IT"/>
        </w:rPr>
        <w:t xml:space="preserve"> (</w:t>
      </w:r>
      <w:r w:rsidR="008D12B6" w:rsidRPr="00B832C9">
        <w:rPr>
          <w:sz w:val="24"/>
          <w:szCs w:val="24"/>
          <w:lang w:val="it-IT"/>
        </w:rPr>
        <w:t>doua</w:t>
      </w:r>
      <w:r w:rsidR="00F42AD8" w:rsidRPr="00B832C9">
        <w:rPr>
          <w:sz w:val="24"/>
          <w:szCs w:val="24"/>
          <w:lang w:val="it-IT"/>
        </w:rPr>
        <w:t xml:space="preserve">) exemplare, </w:t>
      </w:r>
      <w:r w:rsidR="008D12B6" w:rsidRPr="00B832C9">
        <w:rPr>
          <w:sz w:val="24"/>
          <w:szCs w:val="24"/>
          <w:lang w:val="it-IT"/>
        </w:rPr>
        <w:t>cate unul pentru fiecare parte</w:t>
      </w:r>
      <w:r w:rsidR="00DF0F30" w:rsidRPr="00B832C9">
        <w:rPr>
          <w:sz w:val="24"/>
          <w:szCs w:val="24"/>
          <w:lang w:val="it-IT"/>
        </w:rPr>
        <w:t xml:space="preserve"> contractantă</w:t>
      </w:r>
      <w:r w:rsidR="00F42AD8" w:rsidRPr="00B832C9">
        <w:rPr>
          <w:sz w:val="24"/>
          <w:szCs w:val="24"/>
          <w:lang w:val="it-IT"/>
        </w:rPr>
        <w:t>.</w:t>
      </w:r>
    </w:p>
    <w:p w:rsidR="00F42AD8" w:rsidRDefault="00F42AD8" w:rsidP="00F42AD8">
      <w:pPr>
        <w:jc w:val="both"/>
        <w:rPr>
          <w:b/>
          <w:sz w:val="24"/>
          <w:szCs w:val="24"/>
          <w:lang w:val="ro-RO"/>
        </w:rPr>
      </w:pPr>
    </w:p>
    <w:p w:rsidR="00AB7071" w:rsidRPr="00B832C9" w:rsidRDefault="00AB7071" w:rsidP="00F42AD8">
      <w:pPr>
        <w:jc w:val="both"/>
        <w:rPr>
          <w:b/>
          <w:sz w:val="24"/>
          <w:szCs w:val="24"/>
          <w:lang w:val="ro-RO"/>
        </w:rPr>
      </w:pPr>
    </w:p>
    <w:p w:rsidR="00BA0C43" w:rsidRPr="00B832C9" w:rsidRDefault="00BA0C43" w:rsidP="000923FB">
      <w:pPr>
        <w:pStyle w:val="BodyText"/>
        <w:ind w:left="1416" w:firstLine="24"/>
        <w:jc w:val="left"/>
        <w:rPr>
          <w:rFonts w:ascii="Times New Roman" w:hAnsi="Times New Roman"/>
          <w:b/>
          <w:color w:val="000000"/>
          <w:sz w:val="24"/>
          <w:szCs w:val="24"/>
          <w:lang w:val="ro-RO"/>
        </w:rPr>
      </w:pPr>
      <w:r w:rsidRPr="00B832C9">
        <w:rPr>
          <w:rFonts w:ascii="Times New Roman" w:hAnsi="Times New Roman"/>
          <w:b/>
          <w:color w:val="000000"/>
          <w:sz w:val="24"/>
          <w:szCs w:val="24"/>
          <w:lang w:val="ro-RO"/>
        </w:rPr>
        <w:t>BENEFICIAR,</w:t>
      </w:r>
      <w:r w:rsidRPr="00B832C9">
        <w:rPr>
          <w:rFonts w:ascii="Times New Roman" w:hAnsi="Times New Roman"/>
          <w:b/>
          <w:color w:val="000000"/>
          <w:sz w:val="24"/>
          <w:szCs w:val="24"/>
          <w:lang w:val="ro-RO"/>
        </w:rPr>
        <w:tab/>
      </w:r>
      <w:r w:rsidRPr="00B832C9">
        <w:rPr>
          <w:rFonts w:ascii="Times New Roman" w:hAnsi="Times New Roman"/>
          <w:b/>
          <w:color w:val="000000"/>
          <w:sz w:val="24"/>
          <w:szCs w:val="24"/>
          <w:lang w:val="ro-RO"/>
        </w:rPr>
        <w:tab/>
      </w:r>
      <w:r w:rsidRPr="00B832C9">
        <w:rPr>
          <w:rFonts w:ascii="Times New Roman" w:hAnsi="Times New Roman"/>
          <w:b/>
          <w:color w:val="000000"/>
          <w:sz w:val="24"/>
          <w:szCs w:val="24"/>
          <w:lang w:val="ro-RO"/>
        </w:rPr>
        <w:tab/>
      </w:r>
      <w:r w:rsidRPr="00B832C9">
        <w:rPr>
          <w:rFonts w:ascii="Times New Roman" w:hAnsi="Times New Roman"/>
          <w:b/>
          <w:color w:val="000000"/>
          <w:sz w:val="24"/>
          <w:szCs w:val="24"/>
          <w:lang w:val="ro-RO"/>
        </w:rPr>
        <w:tab/>
      </w:r>
      <w:r w:rsidRPr="00B832C9">
        <w:rPr>
          <w:rFonts w:ascii="Times New Roman" w:hAnsi="Times New Roman"/>
          <w:b/>
          <w:color w:val="000000"/>
          <w:sz w:val="24"/>
          <w:szCs w:val="24"/>
          <w:lang w:val="ro-RO"/>
        </w:rPr>
        <w:tab/>
        <w:t>PRESTATOR,</w:t>
      </w:r>
    </w:p>
    <w:p w:rsidR="00BA0C43" w:rsidRPr="00B832C9" w:rsidRDefault="00BA0C43" w:rsidP="00BA0C43">
      <w:pPr>
        <w:spacing w:line="276" w:lineRule="auto"/>
        <w:ind w:left="1440" w:hanging="1440"/>
        <w:jc w:val="both"/>
        <w:rPr>
          <w:sz w:val="24"/>
          <w:szCs w:val="24"/>
        </w:rPr>
      </w:pPr>
      <w:r w:rsidRPr="00B832C9">
        <w:rPr>
          <w:caps/>
          <w:color w:val="000000"/>
          <w:sz w:val="24"/>
          <w:szCs w:val="24"/>
          <w:lang w:val="ro-RO"/>
        </w:rPr>
        <w:t xml:space="preserve"> </w:t>
      </w:r>
      <w:r w:rsidRPr="00B832C9">
        <w:rPr>
          <w:caps/>
          <w:color w:val="000000"/>
          <w:sz w:val="24"/>
          <w:szCs w:val="24"/>
        </w:rPr>
        <w:t xml:space="preserve"> </w:t>
      </w:r>
      <w:r w:rsidRPr="00B832C9">
        <w:rPr>
          <w:sz w:val="24"/>
          <w:szCs w:val="24"/>
        </w:rPr>
        <w:t>Societatea Electrocentrale Bucureşti S.A</w:t>
      </w:r>
      <w:r w:rsidRPr="00B832C9">
        <w:rPr>
          <w:sz w:val="24"/>
          <w:szCs w:val="24"/>
        </w:rPr>
        <w:tab/>
      </w:r>
    </w:p>
    <w:p w:rsidR="00BA0C43" w:rsidRPr="00B832C9" w:rsidRDefault="00BA0C43" w:rsidP="00BA0C43">
      <w:pPr>
        <w:spacing w:line="276" w:lineRule="auto"/>
        <w:ind w:left="1440" w:hanging="1440"/>
        <w:rPr>
          <w:sz w:val="24"/>
          <w:szCs w:val="24"/>
        </w:rPr>
      </w:pPr>
      <w:r w:rsidRPr="00B832C9">
        <w:rPr>
          <w:sz w:val="24"/>
          <w:szCs w:val="24"/>
        </w:rPr>
        <w:t xml:space="preserve">          </w:t>
      </w:r>
      <w:r w:rsidR="000923FB" w:rsidRPr="00B832C9">
        <w:rPr>
          <w:sz w:val="24"/>
          <w:szCs w:val="24"/>
        </w:rPr>
        <w:tab/>
      </w:r>
      <w:r w:rsidR="008C3499" w:rsidRPr="00B832C9">
        <w:rPr>
          <w:sz w:val="24"/>
          <w:szCs w:val="24"/>
        </w:rPr>
        <w:t>Director General</w:t>
      </w:r>
      <w:r w:rsidRPr="00B832C9">
        <w:rPr>
          <w:sz w:val="24"/>
          <w:szCs w:val="24"/>
        </w:rPr>
        <w:t xml:space="preserve"> </w:t>
      </w:r>
      <w:r w:rsidRPr="00B832C9">
        <w:rPr>
          <w:sz w:val="24"/>
          <w:szCs w:val="24"/>
        </w:rPr>
        <w:tab/>
      </w:r>
      <w:r w:rsidRPr="00B832C9">
        <w:rPr>
          <w:sz w:val="24"/>
          <w:szCs w:val="24"/>
        </w:rPr>
        <w:tab/>
      </w:r>
      <w:r w:rsidRPr="00B832C9">
        <w:rPr>
          <w:sz w:val="24"/>
          <w:szCs w:val="24"/>
        </w:rPr>
        <w:tab/>
      </w:r>
      <w:r w:rsidRPr="00B832C9">
        <w:rPr>
          <w:sz w:val="24"/>
          <w:szCs w:val="24"/>
        </w:rPr>
        <w:tab/>
      </w:r>
      <w:r w:rsidRPr="00B832C9">
        <w:rPr>
          <w:sz w:val="24"/>
          <w:szCs w:val="24"/>
        </w:rPr>
        <w:tab/>
        <w:t xml:space="preserve"> Director,</w:t>
      </w:r>
    </w:p>
    <w:p w:rsidR="00BA0C43" w:rsidRPr="00B832C9" w:rsidRDefault="00BA0C43" w:rsidP="00BA0C43">
      <w:pPr>
        <w:spacing w:line="276" w:lineRule="auto"/>
        <w:ind w:left="1440" w:hanging="1440"/>
        <w:rPr>
          <w:sz w:val="24"/>
          <w:szCs w:val="24"/>
        </w:rPr>
      </w:pPr>
      <w:r w:rsidRPr="00B832C9">
        <w:rPr>
          <w:sz w:val="24"/>
          <w:szCs w:val="24"/>
        </w:rPr>
        <w:t xml:space="preserve">         </w:t>
      </w:r>
      <w:r w:rsidR="000923FB" w:rsidRPr="00B832C9">
        <w:rPr>
          <w:sz w:val="24"/>
          <w:szCs w:val="24"/>
        </w:rPr>
        <w:tab/>
      </w:r>
      <w:r w:rsidR="00B22AA8" w:rsidRPr="00B832C9">
        <w:rPr>
          <w:color w:val="000000"/>
          <w:sz w:val="24"/>
          <w:szCs w:val="24"/>
        </w:rPr>
        <w:t xml:space="preserve">Claudiu-Ionuț CREȚU-SÂRBU </w:t>
      </w:r>
    </w:p>
    <w:p w:rsidR="00BA0C43" w:rsidRDefault="00BA0C43" w:rsidP="00BA0C43">
      <w:pPr>
        <w:spacing w:line="276" w:lineRule="auto"/>
        <w:ind w:left="1440" w:hanging="1440"/>
        <w:rPr>
          <w:sz w:val="24"/>
          <w:szCs w:val="24"/>
        </w:rPr>
      </w:pPr>
    </w:p>
    <w:p w:rsidR="00AB7071" w:rsidRPr="00B832C9" w:rsidRDefault="00AB7071" w:rsidP="00BA0C43">
      <w:pPr>
        <w:spacing w:line="276" w:lineRule="auto"/>
        <w:ind w:left="1440" w:hanging="1440"/>
        <w:rPr>
          <w:sz w:val="24"/>
          <w:szCs w:val="24"/>
        </w:rPr>
      </w:pPr>
    </w:p>
    <w:p w:rsidR="00B5772D" w:rsidRPr="00B832C9" w:rsidRDefault="00B5772D" w:rsidP="00B5772D">
      <w:pPr>
        <w:spacing w:line="276" w:lineRule="auto"/>
        <w:ind w:left="720" w:firstLine="720"/>
        <w:jc w:val="both"/>
        <w:rPr>
          <w:sz w:val="24"/>
          <w:szCs w:val="24"/>
          <w:lang w:val="es-ES"/>
        </w:rPr>
      </w:pPr>
      <w:r w:rsidRPr="00B832C9">
        <w:rPr>
          <w:sz w:val="24"/>
          <w:szCs w:val="24"/>
          <w:lang w:val="es-ES"/>
        </w:rPr>
        <w:t>Director General Adjunct,</w:t>
      </w:r>
    </w:p>
    <w:p w:rsidR="00B5772D" w:rsidRPr="00B832C9" w:rsidRDefault="00B5772D" w:rsidP="00B5772D">
      <w:pPr>
        <w:spacing w:line="276" w:lineRule="auto"/>
        <w:jc w:val="both"/>
        <w:rPr>
          <w:sz w:val="24"/>
          <w:szCs w:val="24"/>
          <w:lang w:val="es-ES"/>
        </w:rPr>
      </w:pPr>
      <w:r w:rsidRPr="00B832C9">
        <w:rPr>
          <w:sz w:val="24"/>
          <w:szCs w:val="24"/>
          <w:lang w:val="es-ES"/>
        </w:rPr>
        <w:tab/>
      </w:r>
      <w:r w:rsidRPr="00B832C9">
        <w:rPr>
          <w:sz w:val="24"/>
          <w:szCs w:val="24"/>
          <w:lang w:val="es-ES"/>
        </w:rPr>
        <w:tab/>
      </w:r>
      <w:r w:rsidR="00B22AA8" w:rsidRPr="00B832C9">
        <w:rPr>
          <w:sz w:val="24"/>
          <w:szCs w:val="24"/>
        </w:rPr>
        <w:t>Adrian Cătălin TUDORA</w:t>
      </w:r>
    </w:p>
    <w:p w:rsidR="00BA0C43" w:rsidRDefault="00BA0C43" w:rsidP="00BA0C43">
      <w:pPr>
        <w:spacing w:line="276" w:lineRule="auto"/>
        <w:jc w:val="both"/>
        <w:rPr>
          <w:sz w:val="24"/>
          <w:szCs w:val="24"/>
        </w:rPr>
      </w:pPr>
    </w:p>
    <w:p w:rsidR="00AB7071" w:rsidRPr="00B832C9" w:rsidRDefault="00AB7071" w:rsidP="00BA0C43">
      <w:pPr>
        <w:spacing w:line="276" w:lineRule="auto"/>
        <w:jc w:val="both"/>
        <w:rPr>
          <w:sz w:val="24"/>
          <w:szCs w:val="24"/>
        </w:rPr>
      </w:pPr>
    </w:p>
    <w:p w:rsidR="00BA0C43" w:rsidRPr="00B832C9" w:rsidRDefault="00BA0C43" w:rsidP="00BA0C43">
      <w:pPr>
        <w:spacing w:line="276" w:lineRule="auto"/>
        <w:jc w:val="both"/>
        <w:rPr>
          <w:sz w:val="24"/>
          <w:szCs w:val="24"/>
        </w:rPr>
      </w:pPr>
      <w:r w:rsidRPr="00B832C9">
        <w:rPr>
          <w:sz w:val="24"/>
          <w:szCs w:val="24"/>
        </w:rPr>
        <w:t xml:space="preserve">                   </w:t>
      </w:r>
      <w:r w:rsidR="000923FB" w:rsidRPr="00B832C9">
        <w:rPr>
          <w:sz w:val="24"/>
          <w:szCs w:val="24"/>
        </w:rPr>
        <w:tab/>
      </w:r>
      <w:r w:rsidRPr="00B832C9">
        <w:rPr>
          <w:sz w:val="24"/>
          <w:szCs w:val="24"/>
        </w:rPr>
        <w:t xml:space="preserve">Director </w:t>
      </w:r>
      <w:r w:rsidR="00A41C65" w:rsidRPr="00B832C9">
        <w:rPr>
          <w:sz w:val="24"/>
          <w:szCs w:val="24"/>
        </w:rPr>
        <w:t>Financiar</w:t>
      </w:r>
      <w:r w:rsidRPr="00B832C9">
        <w:rPr>
          <w:sz w:val="24"/>
          <w:szCs w:val="24"/>
        </w:rPr>
        <w:t xml:space="preserve">,                      </w:t>
      </w:r>
      <w:r w:rsidRPr="00B832C9">
        <w:rPr>
          <w:sz w:val="24"/>
          <w:szCs w:val="24"/>
        </w:rPr>
        <w:tab/>
      </w:r>
      <w:r w:rsidR="008C3499" w:rsidRPr="00B832C9">
        <w:rPr>
          <w:sz w:val="24"/>
          <w:szCs w:val="24"/>
        </w:rPr>
        <w:tab/>
      </w:r>
      <w:r w:rsidR="008C3499" w:rsidRPr="00B832C9">
        <w:rPr>
          <w:sz w:val="24"/>
          <w:szCs w:val="24"/>
        </w:rPr>
        <w:tab/>
        <w:t xml:space="preserve">Director Economic,                      </w:t>
      </w:r>
    </w:p>
    <w:p w:rsidR="00BA0C43" w:rsidRPr="00B832C9" w:rsidRDefault="00BA0C43" w:rsidP="00BA0C43">
      <w:pPr>
        <w:tabs>
          <w:tab w:val="left" w:pos="7200"/>
        </w:tabs>
        <w:spacing w:line="276" w:lineRule="auto"/>
        <w:rPr>
          <w:sz w:val="24"/>
          <w:szCs w:val="24"/>
        </w:rPr>
      </w:pPr>
      <w:r w:rsidRPr="00B832C9">
        <w:rPr>
          <w:sz w:val="24"/>
          <w:szCs w:val="24"/>
        </w:rPr>
        <w:t xml:space="preserve">                      Marcel VÎLCĂ                                                                                                                                                            </w:t>
      </w:r>
    </w:p>
    <w:p w:rsidR="00BA0C43" w:rsidRDefault="00BA0C43" w:rsidP="00BA0C43">
      <w:pPr>
        <w:spacing w:line="276" w:lineRule="auto"/>
        <w:jc w:val="both"/>
        <w:rPr>
          <w:sz w:val="24"/>
          <w:szCs w:val="24"/>
        </w:rPr>
      </w:pPr>
    </w:p>
    <w:p w:rsidR="00AB7071" w:rsidRPr="00B832C9" w:rsidRDefault="00AB7071" w:rsidP="00BA0C43">
      <w:pPr>
        <w:spacing w:line="276" w:lineRule="auto"/>
        <w:jc w:val="both"/>
        <w:rPr>
          <w:sz w:val="24"/>
          <w:szCs w:val="24"/>
        </w:rPr>
      </w:pP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t>Viza CFP,</w:t>
      </w:r>
    </w:p>
    <w:p w:rsidR="00BA0C43" w:rsidRDefault="00BA0C43" w:rsidP="00BA0C43">
      <w:pPr>
        <w:spacing w:line="276" w:lineRule="auto"/>
        <w:jc w:val="both"/>
        <w:rPr>
          <w:sz w:val="24"/>
          <w:szCs w:val="24"/>
        </w:rPr>
      </w:pPr>
    </w:p>
    <w:p w:rsidR="00AB7071" w:rsidRPr="00B832C9" w:rsidRDefault="00AB7071" w:rsidP="00BA0C43">
      <w:pPr>
        <w:spacing w:line="276" w:lineRule="auto"/>
        <w:jc w:val="both"/>
        <w:rPr>
          <w:sz w:val="24"/>
          <w:szCs w:val="24"/>
        </w:rPr>
      </w:pPr>
    </w:p>
    <w:p w:rsidR="00BA0C43" w:rsidRPr="00B832C9" w:rsidRDefault="00BA0C43" w:rsidP="00BA0C43">
      <w:pPr>
        <w:spacing w:line="276" w:lineRule="auto"/>
        <w:ind w:left="720" w:firstLine="720"/>
        <w:jc w:val="both"/>
        <w:rPr>
          <w:sz w:val="24"/>
          <w:szCs w:val="24"/>
        </w:rPr>
      </w:pPr>
      <w:r w:rsidRPr="00B832C9">
        <w:rPr>
          <w:sz w:val="24"/>
          <w:szCs w:val="24"/>
        </w:rPr>
        <w:t>Director Tehnic</w:t>
      </w:r>
    </w:p>
    <w:p w:rsidR="00BA0C43" w:rsidRPr="00B832C9" w:rsidRDefault="00FB3158" w:rsidP="00FB3158">
      <w:pPr>
        <w:spacing w:line="276" w:lineRule="auto"/>
        <w:ind w:left="720" w:firstLine="720"/>
        <w:jc w:val="both"/>
        <w:rPr>
          <w:sz w:val="24"/>
          <w:szCs w:val="24"/>
          <w:lang w:val="ro-RO"/>
        </w:rPr>
      </w:pPr>
      <w:r w:rsidRPr="00B832C9">
        <w:rPr>
          <w:sz w:val="24"/>
          <w:szCs w:val="24"/>
          <w:lang w:val="ro-RO"/>
        </w:rPr>
        <w:t>Stelian MAZILU</w:t>
      </w:r>
    </w:p>
    <w:p w:rsidR="00FB3158" w:rsidRDefault="00FB3158" w:rsidP="00FB3158">
      <w:pPr>
        <w:spacing w:line="276" w:lineRule="auto"/>
        <w:ind w:left="720" w:firstLine="720"/>
        <w:jc w:val="both"/>
        <w:rPr>
          <w:sz w:val="24"/>
          <w:szCs w:val="24"/>
        </w:rPr>
      </w:pPr>
    </w:p>
    <w:p w:rsidR="00AB7071" w:rsidRPr="00B832C9" w:rsidRDefault="00AB7071" w:rsidP="00FB3158">
      <w:pPr>
        <w:spacing w:line="276" w:lineRule="auto"/>
        <w:ind w:left="720" w:firstLine="720"/>
        <w:jc w:val="both"/>
        <w:rPr>
          <w:sz w:val="24"/>
          <w:szCs w:val="24"/>
        </w:rPr>
      </w:pP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t>Director Juridic si Achizitii,</w:t>
      </w: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t>Mihai VOLF</w:t>
      </w:r>
    </w:p>
    <w:p w:rsidR="00BA0C43" w:rsidRDefault="00BA0C43" w:rsidP="00BA0C43">
      <w:pPr>
        <w:spacing w:line="276" w:lineRule="auto"/>
        <w:jc w:val="both"/>
        <w:rPr>
          <w:sz w:val="24"/>
          <w:szCs w:val="24"/>
        </w:rPr>
      </w:pPr>
    </w:p>
    <w:p w:rsidR="00AB7071" w:rsidRPr="00B832C9" w:rsidRDefault="00AB7071" w:rsidP="00BA0C43">
      <w:pPr>
        <w:spacing w:line="276" w:lineRule="auto"/>
        <w:jc w:val="both"/>
        <w:rPr>
          <w:sz w:val="24"/>
          <w:szCs w:val="24"/>
        </w:rPr>
      </w:pPr>
    </w:p>
    <w:p w:rsidR="00BA0C43" w:rsidRPr="00B832C9" w:rsidRDefault="00BA0C43" w:rsidP="00BA0C43">
      <w:pPr>
        <w:spacing w:line="276" w:lineRule="auto"/>
        <w:ind w:left="720" w:firstLine="720"/>
        <w:jc w:val="both"/>
        <w:rPr>
          <w:sz w:val="24"/>
          <w:szCs w:val="24"/>
        </w:rPr>
      </w:pPr>
      <w:r w:rsidRPr="00B832C9">
        <w:rPr>
          <w:sz w:val="24"/>
          <w:szCs w:val="24"/>
        </w:rPr>
        <w:t>Serviciul Juridic</w:t>
      </w:r>
      <w:r w:rsidR="002D4FE9" w:rsidRPr="00B832C9">
        <w:rPr>
          <w:sz w:val="24"/>
          <w:szCs w:val="24"/>
        </w:rPr>
        <w:t xml:space="preserve"> si Contractare</w:t>
      </w:r>
      <w:r w:rsidRPr="00B832C9">
        <w:rPr>
          <w:sz w:val="24"/>
          <w:szCs w:val="24"/>
        </w:rPr>
        <w:t>,</w:t>
      </w:r>
      <w:r w:rsidRPr="00B832C9">
        <w:rPr>
          <w:sz w:val="24"/>
          <w:szCs w:val="24"/>
        </w:rPr>
        <w:tab/>
      </w:r>
      <w:r w:rsidRPr="00B832C9">
        <w:rPr>
          <w:sz w:val="24"/>
          <w:szCs w:val="24"/>
        </w:rPr>
        <w:tab/>
      </w:r>
      <w:r w:rsidRPr="00B832C9">
        <w:rPr>
          <w:sz w:val="24"/>
          <w:szCs w:val="24"/>
        </w:rPr>
        <w:tab/>
      </w:r>
      <w:r w:rsidRPr="00B832C9">
        <w:rPr>
          <w:sz w:val="24"/>
          <w:szCs w:val="24"/>
        </w:rPr>
        <w:tab/>
      </w: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t>Mioara MISLOSCHI</w:t>
      </w:r>
      <w:r w:rsidRPr="00B832C9">
        <w:rPr>
          <w:sz w:val="24"/>
          <w:szCs w:val="24"/>
        </w:rPr>
        <w:tab/>
      </w: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r>
      <w:r w:rsidRPr="00B832C9">
        <w:rPr>
          <w:sz w:val="24"/>
          <w:szCs w:val="24"/>
        </w:rPr>
        <w:tab/>
      </w:r>
      <w:r w:rsidRPr="00B832C9">
        <w:rPr>
          <w:sz w:val="24"/>
          <w:szCs w:val="24"/>
        </w:rPr>
        <w:tab/>
      </w:r>
    </w:p>
    <w:p w:rsidR="00BA0C43" w:rsidRPr="00B832C9" w:rsidRDefault="00BA0C43" w:rsidP="00BA0C43">
      <w:pPr>
        <w:spacing w:line="276" w:lineRule="auto"/>
        <w:jc w:val="both"/>
        <w:rPr>
          <w:sz w:val="24"/>
          <w:szCs w:val="24"/>
        </w:rPr>
      </w:pPr>
      <w:r w:rsidRPr="00B832C9">
        <w:rPr>
          <w:sz w:val="24"/>
          <w:szCs w:val="24"/>
        </w:rPr>
        <w:tab/>
      </w:r>
      <w:r w:rsidRPr="00B832C9">
        <w:rPr>
          <w:sz w:val="24"/>
          <w:szCs w:val="24"/>
        </w:rPr>
        <w:tab/>
        <w:t>Serviciul Achiziţii</w:t>
      </w:r>
      <w:r w:rsidR="002D4FE9" w:rsidRPr="00B832C9">
        <w:rPr>
          <w:sz w:val="24"/>
          <w:szCs w:val="24"/>
        </w:rPr>
        <w:t xml:space="preserve"> si Monitorizare Proceduri</w:t>
      </w:r>
      <w:r w:rsidRPr="00B832C9">
        <w:rPr>
          <w:sz w:val="24"/>
          <w:szCs w:val="24"/>
        </w:rPr>
        <w:t>,</w:t>
      </w:r>
    </w:p>
    <w:p w:rsidR="00BA0C43" w:rsidRPr="00B832C9" w:rsidRDefault="00BA0C43" w:rsidP="00BA0C43">
      <w:pPr>
        <w:rPr>
          <w:sz w:val="24"/>
          <w:szCs w:val="24"/>
        </w:rPr>
      </w:pPr>
      <w:r w:rsidRPr="00B832C9">
        <w:rPr>
          <w:sz w:val="24"/>
          <w:szCs w:val="24"/>
        </w:rPr>
        <w:tab/>
      </w:r>
      <w:r w:rsidRPr="00B832C9">
        <w:rPr>
          <w:sz w:val="24"/>
          <w:szCs w:val="24"/>
        </w:rPr>
        <w:tab/>
        <w:t>Roxana KEDEI</w:t>
      </w:r>
    </w:p>
    <w:p w:rsidR="00BA0C43" w:rsidRPr="00B832C9" w:rsidRDefault="00BA0C43" w:rsidP="00BA0C43">
      <w:pPr>
        <w:rPr>
          <w:sz w:val="24"/>
          <w:szCs w:val="24"/>
        </w:rPr>
      </w:pPr>
    </w:p>
    <w:p w:rsidR="00BA0C43" w:rsidRPr="00B832C9" w:rsidRDefault="00BA0C43" w:rsidP="00BA0C43">
      <w:pPr>
        <w:ind w:firstLine="720"/>
        <w:rPr>
          <w:sz w:val="24"/>
          <w:szCs w:val="24"/>
        </w:rPr>
      </w:pPr>
      <w:r w:rsidRPr="00B832C9">
        <w:rPr>
          <w:sz w:val="24"/>
          <w:szCs w:val="24"/>
        </w:rPr>
        <w:tab/>
      </w:r>
      <w:r w:rsidR="002D4FE9" w:rsidRPr="00B832C9">
        <w:rPr>
          <w:sz w:val="24"/>
          <w:szCs w:val="24"/>
        </w:rPr>
        <w:t>Responsabil Coordonare Contractare</w:t>
      </w:r>
    </w:p>
    <w:p w:rsidR="00BA0C43" w:rsidRPr="00B832C9" w:rsidRDefault="00BA0C43" w:rsidP="00BA0C43">
      <w:pPr>
        <w:rPr>
          <w:sz w:val="24"/>
          <w:szCs w:val="24"/>
        </w:rPr>
      </w:pPr>
      <w:r w:rsidRPr="00B832C9">
        <w:rPr>
          <w:sz w:val="24"/>
          <w:szCs w:val="24"/>
        </w:rPr>
        <w:tab/>
      </w:r>
      <w:r w:rsidRPr="00B832C9">
        <w:rPr>
          <w:sz w:val="24"/>
          <w:szCs w:val="24"/>
        </w:rPr>
        <w:tab/>
        <w:t xml:space="preserve"> Ioana UNTILĂ</w:t>
      </w:r>
    </w:p>
    <w:p w:rsidR="00BA0C43" w:rsidRPr="00B832C9" w:rsidRDefault="00BA0C43" w:rsidP="00BA0C43">
      <w:pPr>
        <w:rPr>
          <w:sz w:val="24"/>
          <w:szCs w:val="24"/>
        </w:rPr>
      </w:pPr>
    </w:p>
    <w:p w:rsidR="00BA0C43" w:rsidRDefault="00BA0C43" w:rsidP="00BA0C43">
      <w:pPr>
        <w:rPr>
          <w:sz w:val="24"/>
          <w:szCs w:val="24"/>
        </w:rPr>
      </w:pPr>
      <w:r w:rsidRPr="00B832C9">
        <w:rPr>
          <w:sz w:val="24"/>
          <w:szCs w:val="24"/>
        </w:rPr>
        <w:tab/>
      </w:r>
      <w:r w:rsidRPr="00B832C9">
        <w:rPr>
          <w:sz w:val="24"/>
          <w:szCs w:val="24"/>
        </w:rPr>
        <w:tab/>
        <w:t>Responsabil contract,</w:t>
      </w:r>
    </w:p>
    <w:p w:rsidR="00B832C9" w:rsidRPr="00B832C9" w:rsidRDefault="00B832C9" w:rsidP="00BA0C43">
      <w:pPr>
        <w:rPr>
          <w:color w:val="000000"/>
          <w:sz w:val="24"/>
          <w:szCs w:val="24"/>
          <w:lang w:val="it-IT"/>
        </w:rPr>
      </w:pPr>
      <w:r>
        <w:rPr>
          <w:sz w:val="24"/>
          <w:szCs w:val="24"/>
        </w:rPr>
        <w:tab/>
      </w:r>
      <w:r>
        <w:rPr>
          <w:sz w:val="24"/>
          <w:szCs w:val="24"/>
        </w:rPr>
        <w:tab/>
        <w:t>Carmen IONESCU</w:t>
      </w:r>
    </w:p>
    <w:p w:rsidR="00142A80" w:rsidRDefault="00142A80" w:rsidP="00EC0538">
      <w:pPr>
        <w:rPr>
          <w:lang w:val="it-IT"/>
        </w:rPr>
      </w:pPr>
    </w:p>
    <w:p w:rsidR="00B20355" w:rsidRDefault="00B20355" w:rsidP="00EC0538">
      <w:pPr>
        <w:rPr>
          <w:lang w:val="it-IT"/>
        </w:rPr>
      </w:pPr>
    </w:p>
    <w:p w:rsidR="00B20355" w:rsidRDefault="00B20355" w:rsidP="00EC0538">
      <w:pPr>
        <w:rPr>
          <w:lang w:val="it-IT"/>
        </w:rPr>
      </w:pPr>
    </w:p>
    <w:p w:rsidR="00B20355" w:rsidRDefault="00B20355" w:rsidP="00EC0538">
      <w:pPr>
        <w:rPr>
          <w:lang w:val="it-IT"/>
        </w:rPr>
      </w:pPr>
    </w:p>
    <w:p w:rsidR="00B20355" w:rsidRDefault="00B20355" w:rsidP="00EC0538">
      <w:pPr>
        <w:rPr>
          <w:lang w:val="it-IT"/>
        </w:rPr>
      </w:pPr>
    </w:p>
    <w:p w:rsidR="00B20355" w:rsidRDefault="00B20355" w:rsidP="00EC0538">
      <w:pPr>
        <w:rPr>
          <w:lang w:val="it-IT"/>
        </w:rPr>
      </w:pPr>
    </w:p>
    <w:p w:rsidR="00142A80" w:rsidRDefault="00142A80" w:rsidP="00EC0538">
      <w:pPr>
        <w:rPr>
          <w:lang w:val="it-IT"/>
        </w:rPr>
      </w:pPr>
    </w:p>
    <w:p w:rsidR="00AB7071" w:rsidRDefault="00AB7071" w:rsidP="00EC0538">
      <w:pPr>
        <w:rPr>
          <w:lang w:val="it-IT"/>
        </w:rPr>
      </w:pPr>
    </w:p>
    <w:p w:rsidR="00AB7071" w:rsidRDefault="00AB7071" w:rsidP="00EC0538">
      <w:pPr>
        <w:rPr>
          <w:lang w:val="it-IT"/>
        </w:rPr>
      </w:pPr>
    </w:p>
    <w:p w:rsidR="00AB7071" w:rsidRDefault="008C5524" w:rsidP="008C5524">
      <w:pPr>
        <w:ind w:firstLine="5387"/>
        <w:jc w:val="right"/>
        <w:rPr>
          <w:caps/>
          <w:lang w:val="es-ES"/>
        </w:rPr>
      </w:pPr>
      <w:r w:rsidRPr="00D1770F">
        <w:rPr>
          <w:b/>
          <w:caps/>
          <w:lang w:val="es-ES"/>
        </w:rPr>
        <w:t>anexa nr. 1</w:t>
      </w:r>
      <w:r w:rsidRPr="00D1770F">
        <w:rPr>
          <w:caps/>
          <w:lang w:val="es-ES"/>
        </w:rPr>
        <w:t xml:space="preserve"> </w:t>
      </w:r>
    </w:p>
    <w:p w:rsidR="008C5524" w:rsidRPr="00D1770F" w:rsidRDefault="008C5524" w:rsidP="008C5524">
      <w:pPr>
        <w:ind w:firstLine="5387"/>
        <w:jc w:val="right"/>
        <w:rPr>
          <w:caps/>
          <w:lang w:val="es-ES"/>
        </w:rPr>
      </w:pPr>
      <w:r w:rsidRPr="00D1770F">
        <w:rPr>
          <w:caps/>
          <w:lang w:val="es-ES"/>
        </w:rPr>
        <w:t>LA C</w:t>
      </w:r>
      <w:r w:rsidR="000923FB">
        <w:rPr>
          <w:caps/>
          <w:lang w:val="es-ES"/>
        </w:rPr>
        <w:t>O</w:t>
      </w:r>
      <w:r w:rsidR="00323B74">
        <w:rPr>
          <w:caps/>
          <w:lang w:val="es-ES"/>
        </w:rPr>
        <w:t>NTRACTUL NR. ............./ 2025</w:t>
      </w:r>
    </w:p>
    <w:p w:rsidR="008C5524" w:rsidRPr="00D1770F" w:rsidRDefault="008C5524" w:rsidP="008C5524">
      <w:pPr>
        <w:ind w:firstLine="5387"/>
        <w:rPr>
          <w:lang w:val="es-ES"/>
        </w:rPr>
      </w:pPr>
    </w:p>
    <w:p w:rsidR="008C5524" w:rsidRPr="00D1770F" w:rsidRDefault="008C5524" w:rsidP="008C5524">
      <w:pPr>
        <w:ind w:firstLine="5387"/>
        <w:rPr>
          <w:lang w:val="es-ES"/>
        </w:rPr>
      </w:pPr>
    </w:p>
    <w:p w:rsidR="008C5524" w:rsidRPr="00D1770F" w:rsidRDefault="008C5524" w:rsidP="008C5524">
      <w:pPr>
        <w:ind w:firstLine="5387"/>
        <w:rPr>
          <w:lang w:val="es-ES"/>
        </w:rPr>
      </w:pPr>
    </w:p>
    <w:p w:rsidR="008C5524" w:rsidRPr="00D1770F" w:rsidRDefault="008C5524" w:rsidP="008C5524">
      <w:pPr>
        <w:pStyle w:val="Heading1"/>
        <w:jc w:val="center"/>
        <w:rPr>
          <w:u w:val="single"/>
          <w:lang w:val="es-ES"/>
        </w:rPr>
      </w:pPr>
      <w:r w:rsidRPr="00D1770F">
        <w:rPr>
          <w:u w:val="single"/>
          <w:lang w:val="es-ES"/>
        </w:rPr>
        <w:t>LISTA DE CANTITĂŢI DE SERVICII</w:t>
      </w:r>
    </w:p>
    <w:p w:rsidR="008C5524" w:rsidRPr="00D1770F" w:rsidRDefault="008C5524" w:rsidP="008C5524">
      <w:pPr>
        <w:jc w:val="center"/>
        <w:rPr>
          <w:lang w:val="es-ES"/>
        </w:rPr>
      </w:pPr>
    </w:p>
    <w:p w:rsidR="008C5524" w:rsidRPr="00D1770F" w:rsidRDefault="008C5524" w:rsidP="008C5524">
      <w:pPr>
        <w:jc w:val="center"/>
        <w:rPr>
          <w:lang w:val="es-ES"/>
        </w:rPr>
      </w:pPr>
    </w:p>
    <w:tbl>
      <w:tblPr>
        <w:tblW w:w="9440" w:type="dxa"/>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7"/>
        <w:gridCol w:w="3108"/>
        <w:gridCol w:w="635"/>
        <w:gridCol w:w="1030"/>
        <w:gridCol w:w="1220"/>
        <w:gridCol w:w="1254"/>
        <w:gridCol w:w="1616"/>
      </w:tblGrid>
      <w:tr w:rsidR="008C5524" w:rsidTr="003E2926">
        <w:trPr>
          <w:cantSplit/>
          <w:trHeight w:val="346"/>
        </w:trPr>
        <w:tc>
          <w:tcPr>
            <w:tcW w:w="577" w:type="dxa"/>
            <w:vMerge w:val="restart"/>
          </w:tcPr>
          <w:p w:rsidR="008C5524" w:rsidRPr="00D1770F" w:rsidRDefault="008C5524" w:rsidP="00C63CC0">
            <w:pPr>
              <w:jc w:val="center"/>
              <w:rPr>
                <w:caps/>
                <w:sz w:val="16"/>
                <w:szCs w:val="16"/>
                <w:lang w:val="es-ES"/>
              </w:rPr>
            </w:pPr>
          </w:p>
          <w:p w:rsidR="008C5524" w:rsidRPr="001B5ED2" w:rsidRDefault="008C5524" w:rsidP="00C63CC0">
            <w:pPr>
              <w:jc w:val="center"/>
              <w:rPr>
                <w:sz w:val="22"/>
                <w:szCs w:val="22"/>
              </w:rPr>
            </w:pPr>
            <w:r w:rsidRPr="001B5ED2">
              <w:rPr>
                <w:caps/>
                <w:sz w:val="22"/>
                <w:szCs w:val="22"/>
              </w:rPr>
              <w:t>N</w:t>
            </w:r>
            <w:r w:rsidRPr="001B5ED2">
              <w:rPr>
                <w:sz w:val="22"/>
                <w:szCs w:val="22"/>
              </w:rPr>
              <w:t>r.</w:t>
            </w:r>
          </w:p>
          <w:p w:rsidR="008C5524" w:rsidRPr="001B5ED2" w:rsidRDefault="008C5524" w:rsidP="00C63CC0">
            <w:pPr>
              <w:jc w:val="center"/>
            </w:pPr>
            <w:r w:rsidRPr="001B5ED2">
              <w:rPr>
                <w:sz w:val="22"/>
                <w:szCs w:val="22"/>
              </w:rPr>
              <w:t>crt</w:t>
            </w:r>
          </w:p>
        </w:tc>
        <w:tc>
          <w:tcPr>
            <w:tcW w:w="3108" w:type="dxa"/>
            <w:vMerge w:val="restart"/>
          </w:tcPr>
          <w:p w:rsidR="008C5524" w:rsidRPr="001B5ED2" w:rsidRDefault="008C5524" w:rsidP="00C63CC0">
            <w:pPr>
              <w:jc w:val="center"/>
              <w:rPr>
                <w:caps/>
              </w:rPr>
            </w:pPr>
          </w:p>
          <w:p w:rsidR="008C5524" w:rsidRPr="001B5ED2" w:rsidRDefault="008C5524" w:rsidP="00AB7071">
            <w:pPr>
              <w:jc w:val="center"/>
              <w:rPr>
                <w:caps/>
                <w:sz w:val="22"/>
                <w:szCs w:val="22"/>
              </w:rPr>
            </w:pPr>
            <w:r w:rsidRPr="001B5ED2">
              <w:rPr>
                <w:caps/>
                <w:sz w:val="22"/>
                <w:szCs w:val="22"/>
              </w:rPr>
              <w:t>DENUMIRE</w:t>
            </w:r>
            <w:r w:rsidR="00AB7071">
              <w:rPr>
                <w:caps/>
                <w:sz w:val="22"/>
                <w:szCs w:val="22"/>
              </w:rPr>
              <w:t xml:space="preserve">A </w:t>
            </w:r>
            <w:r w:rsidRPr="001B5ED2">
              <w:rPr>
                <w:caps/>
                <w:sz w:val="22"/>
                <w:szCs w:val="22"/>
              </w:rPr>
              <w:t>SERVICIILOR</w:t>
            </w:r>
          </w:p>
        </w:tc>
        <w:tc>
          <w:tcPr>
            <w:tcW w:w="635"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UM</w:t>
            </w:r>
          </w:p>
        </w:tc>
        <w:tc>
          <w:tcPr>
            <w:tcW w:w="1030"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CANTI</w:t>
            </w:r>
          </w:p>
          <w:p w:rsidR="008C5524" w:rsidRPr="001B5ED2" w:rsidRDefault="008C5524" w:rsidP="00C63CC0">
            <w:pPr>
              <w:jc w:val="center"/>
              <w:rPr>
                <w:caps/>
                <w:sz w:val="22"/>
                <w:szCs w:val="22"/>
              </w:rPr>
            </w:pPr>
            <w:r w:rsidRPr="001B5ED2">
              <w:rPr>
                <w:caps/>
                <w:sz w:val="22"/>
                <w:szCs w:val="22"/>
              </w:rPr>
              <w:t>TATE</w:t>
            </w:r>
          </w:p>
        </w:tc>
        <w:tc>
          <w:tcPr>
            <w:tcW w:w="1220" w:type="dxa"/>
            <w:vMerge w:val="restart"/>
          </w:tcPr>
          <w:p w:rsidR="008C5524" w:rsidRPr="001B5ED2" w:rsidRDefault="008C5524" w:rsidP="00C63CC0">
            <w:pPr>
              <w:jc w:val="center"/>
              <w:rPr>
                <w:caps/>
                <w:sz w:val="22"/>
                <w:szCs w:val="22"/>
              </w:rPr>
            </w:pPr>
          </w:p>
          <w:p w:rsidR="008C5524" w:rsidRDefault="00D0605C" w:rsidP="00D0605C">
            <w:pPr>
              <w:rPr>
                <w:caps/>
                <w:sz w:val="22"/>
                <w:szCs w:val="22"/>
                <w:lang w:val="fr-FR"/>
              </w:rPr>
            </w:pPr>
            <w:r>
              <w:rPr>
                <w:caps/>
                <w:sz w:val="22"/>
                <w:szCs w:val="22"/>
              </w:rPr>
              <w:t xml:space="preserve">  </w:t>
            </w:r>
            <w:r w:rsidR="008C5524" w:rsidRPr="001B5ED2">
              <w:rPr>
                <w:caps/>
                <w:sz w:val="22"/>
                <w:szCs w:val="22"/>
              </w:rPr>
              <w:t>PRE</w:t>
            </w:r>
            <w:r w:rsidR="008C5524" w:rsidRPr="00526437">
              <w:rPr>
                <w:caps/>
                <w:sz w:val="22"/>
                <w:szCs w:val="22"/>
                <w:lang w:val="fr-FR"/>
              </w:rPr>
              <w:t xml:space="preserve">Ţ </w:t>
            </w:r>
          </w:p>
          <w:p w:rsidR="008C5524" w:rsidRDefault="008C5524" w:rsidP="00AB7071">
            <w:pPr>
              <w:rPr>
                <w:lang w:val="fr-FR"/>
              </w:rPr>
            </w:pPr>
            <w:r w:rsidRPr="00526437">
              <w:rPr>
                <w:lang w:val="fr-FR"/>
              </w:rPr>
              <w:t xml:space="preserve"> </w:t>
            </w:r>
            <w:r w:rsidR="003E2926">
              <w:rPr>
                <w:lang w:val="fr-FR"/>
              </w:rPr>
              <w:t>fara TVA</w:t>
            </w:r>
          </w:p>
          <w:p w:rsidR="00AB7071" w:rsidRPr="00526437" w:rsidRDefault="00AB7071" w:rsidP="00AB7071">
            <w:pPr>
              <w:rPr>
                <w:lang w:val="fr-FR"/>
              </w:rPr>
            </w:pPr>
            <w:r>
              <w:rPr>
                <w:lang w:val="fr-FR"/>
              </w:rPr>
              <w:t>(Lei)</w:t>
            </w:r>
          </w:p>
        </w:tc>
        <w:tc>
          <w:tcPr>
            <w:tcW w:w="2870" w:type="dxa"/>
            <w:gridSpan w:val="2"/>
          </w:tcPr>
          <w:p w:rsidR="008C5524" w:rsidRPr="00526437" w:rsidRDefault="008C5524" w:rsidP="00C63CC0">
            <w:pPr>
              <w:jc w:val="center"/>
              <w:rPr>
                <w:caps/>
                <w:lang w:val="fr-FR"/>
              </w:rPr>
            </w:pPr>
            <w:r w:rsidRPr="00526437">
              <w:rPr>
                <w:caps/>
                <w:lang w:val="fr-FR"/>
              </w:rPr>
              <w:t>DIN CARE</w:t>
            </w:r>
            <w:r>
              <w:rPr>
                <w:caps/>
                <w:lang w:val="fr-FR"/>
              </w:rPr>
              <w:t> :</w:t>
            </w:r>
          </w:p>
        </w:tc>
      </w:tr>
      <w:tr w:rsidR="008C5524" w:rsidTr="003E2926">
        <w:trPr>
          <w:cantSplit/>
          <w:trHeight w:val="148"/>
        </w:trPr>
        <w:tc>
          <w:tcPr>
            <w:tcW w:w="577" w:type="dxa"/>
            <w:vMerge/>
          </w:tcPr>
          <w:p w:rsidR="008C5524" w:rsidRPr="009622F7" w:rsidRDefault="008C5524" w:rsidP="00C63CC0">
            <w:pPr>
              <w:jc w:val="center"/>
              <w:rPr>
                <w:caps/>
              </w:rPr>
            </w:pPr>
          </w:p>
        </w:tc>
        <w:tc>
          <w:tcPr>
            <w:tcW w:w="3108" w:type="dxa"/>
            <w:vMerge/>
          </w:tcPr>
          <w:p w:rsidR="008C5524" w:rsidRPr="009622F7" w:rsidRDefault="008C5524" w:rsidP="00C63CC0">
            <w:pPr>
              <w:jc w:val="center"/>
              <w:rPr>
                <w:caps/>
              </w:rPr>
            </w:pPr>
          </w:p>
        </w:tc>
        <w:tc>
          <w:tcPr>
            <w:tcW w:w="635" w:type="dxa"/>
            <w:vMerge/>
          </w:tcPr>
          <w:p w:rsidR="008C5524" w:rsidRPr="009622F7" w:rsidRDefault="008C5524" w:rsidP="00C63CC0">
            <w:pPr>
              <w:jc w:val="center"/>
              <w:rPr>
                <w:caps/>
              </w:rPr>
            </w:pPr>
          </w:p>
        </w:tc>
        <w:tc>
          <w:tcPr>
            <w:tcW w:w="1030" w:type="dxa"/>
            <w:vMerge/>
          </w:tcPr>
          <w:p w:rsidR="008C5524" w:rsidRPr="009622F7" w:rsidRDefault="008C5524" w:rsidP="00C63CC0">
            <w:pPr>
              <w:jc w:val="center"/>
              <w:rPr>
                <w:caps/>
              </w:rPr>
            </w:pPr>
          </w:p>
        </w:tc>
        <w:tc>
          <w:tcPr>
            <w:tcW w:w="1220" w:type="dxa"/>
            <w:vMerge/>
          </w:tcPr>
          <w:p w:rsidR="008C5524" w:rsidRPr="009622F7" w:rsidRDefault="008C5524" w:rsidP="00C63CC0">
            <w:pPr>
              <w:jc w:val="center"/>
              <w:rPr>
                <w:caps/>
              </w:rPr>
            </w:pPr>
          </w:p>
        </w:tc>
        <w:tc>
          <w:tcPr>
            <w:tcW w:w="1254" w:type="dxa"/>
          </w:tcPr>
          <w:p w:rsidR="008C5524" w:rsidRPr="00526437" w:rsidRDefault="008C5524" w:rsidP="00C63CC0">
            <w:pPr>
              <w:jc w:val="center"/>
              <w:rPr>
                <w:caps/>
              </w:rPr>
            </w:pPr>
            <w:r w:rsidRPr="00526437">
              <w:rPr>
                <w:caps/>
              </w:rPr>
              <w:t>CONTRAC</w:t>
            </w:r>
            <w:r>
              <w:rPr>
                <w:caps/>
              </w:rPr>
              <w:t>-</w:t>
            </w:r>
            <w:r w:rsidRPr="00526437">
              <w:rPr>
                <w:caps/>
              </w:rPr>
              <w:t>TANT GENERAL</w:t>
            </w:r>
          </w:p>
        </w:tc>
        <w:tc>
          <w:tcPr>
            <w:tcW w:w="1616" w:type="dxa"/>
          </w:tcPr>
          <w:p w:rsidR="008C5524" w:rsidRPr="00526437" w:rsidRDefault="008C5524" w:rsidP="00C63CC0">
            <w:pPr>
              <w:jc w:val="center"/>
              <w:rPr>
                <w:caps/>
              </w:rPr>
            </w:pPr>
            <w:r w:rsidRPr="00526437">
              <w:rPr>
                <w:caps/>
              </w:rPr>
              <w:t>SUBCONTRAC</w:t>
            </w:r>
            <w:r>
              <w:rPr>
                <w:caps/>
              </w:rPr>
              <w:t xml:space="preserve"> </w:t>
            </w:r>
            <w:r w:rsidRPr="00526437">
              <w:rPr>
                <w:caps/>
              </w:rPr>
              <w:t>TANT</w:t>
            </w:r>
            <w:r>
              <w:rPr>
                <w:caps/>
              </w:rPr>
              <w:t xml:space="preserve"> ……</w:t>
            </w:r>
            <w:r w:rsidRPr="00526437">
              <w:rPr>
                <w:caps/>
              </w:rPr>
              <w:t>………..</w:t>
            </w:r>
          </w:p>
        </w:tc>
      </w:tr>
      <w:tr w:rsidR="008C5524" w:rsidRPr="00A9658E" w:rsidTr="003E2926">
        <w:trPr>
          <w:trHeight w:val="247"/>
        </w:trPr>
        <w:tc>
          <w:tcPr>
            <w:tcW w:w="577" w:type="dxa"/>
          </w:tcPr>
          <w:p w:rsidR="008C5524" w:rsidRPr="00A9658E" w:rsidRDefault="008C5524" w:rsidP="00C63CC0">
            <w:pPr>
              <w:jc w:val="center"/>
              <w:rPr>
                <w:caps/>
              </w:rPr>
            </w:pPr>
            <w:r w:rsidRPr="00A9658E">
              <w:rPr>
                <w:caps/>
              </w:rPr>
              <w:t>1</w:t>
            </w:r>
          </w:p>
        </w:tc>
        <w:tc>
          <w:tcPr>
            <w:tcW w:w="3108" w:type="dxa"/>
          </w:tcPr>
          <w:p w:rsidR="008C5524" w:rsidRPr="00A9658E" w:rsidRDefault="008C5524" w:rsidP="00C63CC0">
            <w:pPr>
              <w:jc w:val="center"/>
              <w:rPr>
                <w:caps/>
              </w:rPr>
            </w:pPr>
            <w:r w:rsidRPr="00A9658E">
              <w:rPr>
                <w:caps/>
              </w:rPr>
              <w:t>2</w:t>
            </w:r>
          </w:p>
        </w:tc>
        <w:tc>
          <w:tcPr>
            <w:tcW w:w="635" w:type="dxa"/>
          </w:tcPr>
          <w:p w:rsidR="008C5524" w:rsidRPr="00A9658E" w:rsidRDefault="008C5524" w:rsidP="00C63CC0">
            <w:pPr>
              <w:jc w:val="center"/>
              <w:rPr>
                <w:caps/>
              </w:rPr>
            </w:pPr>
            <w:r w:rsidRPr="00A9658E">
              <w:rPr>
                <w:caps/>
              </w:rPr>
              <w:t>3</w:t>
            </w:r>
          </w:p>
        </w:tc>
        <w:tc>
          <w:tcPr>
            <w:tcW w:w="1030" w:type="dxa"/>
          </w:tcPr>
          <w:p w:rsidR="008C5524" w:rsidRPr="00A9658E" w:rsidRDefault="008C5524" w:rsidP="00C63CC0">
            <w:pPr>
              <w:jc w:val="center"/>
              <w:rPr>
                <w:caps/>
              </w:rPr>
            </w:pPr>
            <w:r w:rsidRPr="00A9658E">
              <w:rPr>
                <w:caps/>
              </w:rPr>
              <w:t>4</w:t>
            </w:r>
          </w:p>
        </w:tc>
        <w:tc>
          <w:tcPr>
            <w:tcW w:w="1220" w:type="dxa"/>
          </w:tcPr>
          <w:p w:rsidR="008C5524" w:rsidRPr="00A9658E" w:rsidRDefault="008C5524" w:rsidP="00C63CC0">
            <w:pPr>
              <w:jc w:val="center"/>
              <w:rPr>
                <w:caps/>
              </w:rPr>
            </w:pPr>
            <w:r w:rsidRPr="00A9658E">
              <w:rPr>
                <w:caps/>
              </w:rPr>
              <w:t>5</w:t>
            </w:r>
          </w:p>
        </w:tc>
        <w:tc>
          <w:tcPr>
            <w:tcW w:w="1254" w:type="dxa"/>
          </w:tcPr>
          <w:p w:rsidR="008C5524" w:rsidRPr="00A9658E" w:rsidRDefault="008C5524" w:rsidP="00C63CC0">
            <w:pPr>
              <w:jc w:val="center"/>
              <w:rPr>
                <w:caps/>
              </w:rPr>
            </w:pPr>
            <w:r w:rsidRPr="00A9658E">
              <w:rPr>
                <w:caps/>
              </w:rPr>
              <w:t>6</w:t>
            </w:r>
          </w:p>
        </w:tc>
        <w:tc>
          <w:tcPr>
            <w:tcW w:w="1616" w:type="dxa"/>
          </w:tcPr>
          <w:p w:rsidR="008C5524" w:rsidRPr="00A9658E" w:rsidRDefault="008C5524" w:rsidP="00C63CC0">
            <w:pPr>
              <w:jc w:val="center"/>
              <w:rPr>
                <w:caps/>
              </w:rPr>
            </w:pPr>
            <w:r w:rsidRPr="00A9658E">
              <w:rPr>
                <w:caps/>
              </w:rPr>
              <w:t>7</w:t>
            </w:r>
          </w:p>
        </w:tc>
      </w:tr>
      <w:tr w:rsidR="008C5524" w:rsidRPr="00A9658E" w:rsidTr="00AB7071">
        <w:trPr>
          <w:trHeight w:val="247"/>
        </w:trPr>
        <w:tc>
          <w:tcPr>
            <w:tcW w:w="577" w:type="dxa"/>
          </w:tcPr>
          <w:p w:rsidR="008C5524" w:rsidRPr="00AB7071" w:rsidRDefault="00AB7071" w:rsidP="00AB7071">
            <w:r>
              <w:t>1</w:t>
            </w:r>
          </w:p>
        </w:tc>
        <w:tc>
          <w:tcPr>
            <w:tcW w:w="3108" w:type="dxa"/>
          </w:tcPr>
          <w:p w:rsidR="008C5524" w:rsidRPr="00AB7071" w:rsidRDefault="00AB7071" w:rsidP="00AB7071">
            <w:pPr>
              <w:rPr>
                <w:sz w:val="24"/>
                <w:szCs w:val="24"/>
              </w:rPr>
            </w:pPr>
            <w:r w:rsidRPr="00AB7071">
              <w:rPr>
                <w:sz w:val="24"/>
                <w:szCs w:val="24"/>
              </w:rPr>
              <w:t>Expertizare</w:t>
            </w:r>
            <w:r w:rsidRPr="00AB7071">
              <w:rPr>
                <w:sz w:val="24"/>
                <w:szCs w:val="24"/>
              </w:rPr>
              <w:t xml:space="preserve"> stare tehnică</w:t>
            </w:r>
            <w:r w:rsidRPr="00AB7071">
              <w:rPr>
                <w:sz w:val="24"/>
                <w:szCs w:val="24"/>
              </w:rPr>
              <w:t xml:space="preserve"> si Raport de audit energetic a Cladirii Statiei de tratare chimica din CTE Bucuresti Sud</w:t>
            </w:r>
          </w:p>
        </w:tc>
        <w:tc>
          <w:tcPr>
            <w:tcW w:w="635" w:type="dxa"/>
          </w:tcPr>
          <w:p w:rsidR="008C5524" w:rsidRPr="00A9658E" w:rsidRDefault="00AB7071" w:rsidP="00AB7071">
            <w:pPr>
              <w:jc w:val="center"/>
              <w:rPr>
                <w:color w:val="000000"/>
              </w:rPr>
            </w:pPr>
            <w:r>
              <w:rPr>
                <w:color w:val="000000"/>
              </w:rPr>
              <w:t>set</w:t>
            </w:r>
          </w:p>
        </w:tc>
        <w:tc>
          <w:tcPr>
            <w:tcW w:w="1030" w:type="dxa"/>
          </w:tcPr>
          <w:p w:rsidR="008C5524" w:rsidRPr="00A9658E" w:rsidRDefault="00AB7071" w:rsidP="00AB7071">
            <w:pPr>
              <w:jc w:val="center"/>
              <w:rPr>
                <w:color w:val="000000"/>
              </w:rPr>
            </w:pPr>
            <w:r>
              <w:rPr>
                <w:color w:val="000000"/>
              </w:rPr>
              <w:t>1</w:t>
            </w:r>
          </w:p>
        </w:tc>
        <w:tc>
          <w:tcPr>
            <w:tcW w:w="1220" w:type="dxa"/>
          </w:tcPr>
          <w:p w:rsidR="008C5524" w:rsidRPr="00A9658E" w:rsidRDefault="008C5524" w:rsidP="00AB7071">
            <w:pPr>
              <w:rPr>
                <w:color w:val="000000"/>
              </w:rPr>
            </w:pPr>
          </w:p>
        </w:tc>
        <w:tc>
          <w:tcPr>
            <w:tcW w:w="1254" w:type="dxa"/>
          </w:tcPr>
          <w:p w:rsidR="008C5524" w:rsidRPr="00A9658E" w:rsidRDefault="008C5524" w:rsidP="00AB7071">
            <w:pPr>
              <w:rPr>
                <w:caps/>
              </w:rPr>
            </w:pPr>
          </w:p>
        </w:tc>
        <w:tc>
          <w:tcPr>
            <w:tcW w:w="1616" w:type="dxa"/>
          </w:tcPr>
          <w:p w:rsidR="008C5524" w:rsidRPr="00A9658E" w:rsidRDefault="008C5524" w:rsidP="00AB7071">
            <w:pPr>
              <w:rPr>
                <w:caps/>
              </w:rPr>
            </w:pPr>
          </w:p>
        </w:tc>
      </w:tr>
      <w:tr w:rsidR="000239B9" w:rsidTr="00B13723">
        <w:trPr>
          <w:trHeight w:val="391"/>
        </w:trPr>
        <w:tc>
          <w:tcPr>
            <w:tcW w:w="577" w:type="dxa"/>
            <w:vAlign w:val="bottom"/>
          </w:tcPr>
          <w:p w:rsidR="000239B9" w:rsidRPr="00526437" w:rsidRDefault="000239B9" w:rsidP="00C63CC0">
            <w:pPr>
              <w:jc w:val="center"/>
            </w:pPr>
            <w:r w:rsidRPr="00526437">
              <w:t> </w:t>
            </w:r>
          </w:p>
        </w:tc>
        <w:tc>
          <w:tcPr>
            <w:tcW w:w="4773" w:type="dxa"/>
            <w:gridSpan w:val="3"/>
            <w:vAlign w:val="bottom"/>
          </w:tcPr>
          <w:p w:rsidR="000239B9" w:rsidRPr="00526437" w:rsidRDefault="000239B9" w:rsidP="00C63CC0">
            <w:pPr>
              <w:jc w:val="center"/>
              <w:rPr>
                <w:b/>
                <w:color w:val="000000"/>
                <w:sz w:val="28"/>
                <w:szCs w:val="28"/>
              </w:rPr>
            </w:pPr>
            <w:r w:rsidRPr="00526437">
              <w:rPr>
                <w:b/>
                <w:color w:val="000000"/>
                <w:sz w:val="28"/>
                <w:szCs w:val="28"/>
              </w:rPr>
              <w:t>TOTAL VALOARE</w:t>
            </w:r>
            <w:r>
              <w:rPr>
                <w:b/>
                <w:color w:val="000000"/>
                <w:sz w:val="28"/>
                <w:szCs w:val="28"/>
              </w:rPr>
              <w:t xml:space="preserve"> (lei fara TVA)</w:t>
            </w:r>
          </w:p>
          <w:p w:rsidR="000239B9" w:rsidRDefault="000239B9" w:rsidP="00C63CC0">
            <w:pPr>
              <w:jc w:val="center"/>
              <w:rPr>
                <w:color w:val="000000"/>
              </w:rPr>
            </w:pPr>
            <w:r>
              <w:rPr>
                <w:color w:val="000000"/>
              </w:rPr>
              <w:t> </w:t>
            </w:r>
          </w:p>
        </w:tc>
        <w:tc>
          <w:tcPr>
            <w:tcW w:w="1220" w:type="dxa"/>
            <w:vAlign w:val="bottom"/>
          </w:tcPr>
          <w:p w:rsidR="000239B9" w:rsidRDefault="000239B9" w:rsidP="00C63CC0">
            <w:pPr>
              <w:jc w:val="center"/>
              <w:rPr>
                <w:color w:val="000000"/>
              </w:rPr>
            </w:pPr>
            <w:r>
              <w:rPr>
                <w:color w:val="000000"/>
              </w:rPr>
              <w:t> </w:t>
            </w:r>
          </w:p>
        </w:tc>
        <w:tc>
          <w:tcPr>
            <w:tcW w:w="1254" w:type="dxa"/>
          </w:tcPr>
          <w:p w:rsidR="000239B9" w:rsidRDefault="000239B9" w:rsidP="00C63CC0">
            <w:pPr>
              <w:spacing w:line="360" w:lineRule="auto"/>
              <w:rPr>
                <w:caps/>
                <w:lang w:val="fr-FR"/>
              </w:rPr>
            </w:pPr>
          </w:p>
        </w:tc>
        <w:tc>
          <w:tcPr>
            <w:tcW w:w="1616" w:type="dxa"/>
          </w:tcPr>
          <w:p w:rsidR="000239B9" w:rsidRDefault="000239B9" w:rsidP="00C63CC0">
            <w:pPr>
              <w:spacing w:line="360" w:lineRule="auto"/>
              <w:rPr>
                <w:caps/>
                <w:lang w:val="fr-FR"/>
              </w:rPr>
            </w:pPr>
          </w:p>
        </w:tc>
      </w:tr>
    </w:tbl>
    <w:p w:rsidR="008C5524" w:rsidRDefault="008C5524" w:rsidP="008C5524">
      <w:pPr>
        <w:rPr>
          <w:lang w:val="fr-FR"/>
        </w:rPr>
      </w:pPr>
    </w:p>
    <w:p w:rsidR="008C5524" w:rsidRDefault="008C5524" w:rsidP="008C5524">
      <w:pPr>
        <w:rPr>
          <w:lang w:val="fr-FR"/>
        </w:rPr>
      </w:pPr>
    </w:p>
    <w:p w:rsidR="00AB7071" w:rsidRDefault="00AB7071" w:rsidP="008C5524">
      <w:pPr>
        <w:rPr>
          <w:lang w:val="fr-FR"/>
        </w:rPr>
      </w:pPr>
    </w:p>
    <w:p w:rsidR="008C5524" w:rsidRPr="008C5524" w:rsidRDefault="008C5524" w:rsidP="008C5524">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PRESTATOR</w:t>
      </w:r>
    </w:p>
    <w:p w:rsidR="00226B6C" w:rsidRDefault="008C5524" w:rsidP="00226B6C">
      <w:pPr>
        <w:rPr>
          <w:color w:val="000000"/>
          <w:sz w:val="24"/>
          <w:szCs w:val="24"/>
          <w:lang w:val="fr-FR"/>
        </w:rPr>
      </w:pPr>
      <w:r w:rsidRPr="008C5524">
        <w:rPr>
          <w:sz w:val="26"/>
          <w:szCs w:val="26"/>
          <w:lang w:val="fr-FR"/>
        </w:rPr>
        <w:tab/>
      </w:r>
      <w:r w:rsidR="00226B6C">
        <w:rPr>
          <w:color w:val="000000"/>
          <w:sz w:val="24"/>
          <w:szCs w:val="24"/>
          <w:lang w:val="fr-FR"/>
        </w:rPr>
        <w:t>DIRECTOR TEHNIC,</w:t>
      </w:r>
    </w:p>
    <w:p w:rsidR="00226B6C" w:rsidRDefault="00226B6C" w:rsidP="00226B6C">
      <w:pPr>
        <w:rPr>
          <w:color w:val="000000"/>
          <w:sz w:val="24"/>
          <w:szCs w:val="24"/>
          <w:lang w:val="fr-FR"/>
        </w:rPr>
      </w:pPr>
      <w:r>
        <w:rPr>
          <w:color w:val="000000"/>
          <w:sz w:val="24"/>
          <w:szCs w:val="24"/>
          <w:lang w:val="fr-FR"/>
        </w:rPr>
        <w:tab/>
        <w:t>Stelian MAZILU</w:t>
      </w:r>
      <w:r>
        <w:rPr>
          <w:color w:val="000000"/>
          <w:sz w:val="24"/>
          <w:szCs w:val="24"/>
          <w:lang w:val="fr-FR"/>
        </w:rPr>
        <w:tab/>
      </w:r>
    </w:p>
    <w:p w:rsidR="00226B6C" w:rsidRDefault="00226B6C" w:rsidP="00226B6C">
      <w:pPr>
        <w:rPr>
          <w:sz w:val="24"/>
          <w:szCs w:val="24"/>
          <w:lang w:val="fr-FR"/>
        </w:rPr>
      </w:pPr>
    </w:p>
    <w:p w:rsidR="00226B6C" w:rsidRDefault="00226B6C" w:rsidP="00226B6C">
      <w:pPr>
        <w:rPr>
          <w:sz w:val="24"/>
          <w:szCs w:val="24"/>
          <w:lang w:val="fr-FR"/>
        </w:rPr>
      </w:pPr>
    </w:p>
    <w:p w:rsidR="00226B6C" w:rsidRDefault="00226B6C" w:rsidP="00226B6C">
      <w:pPr>
        <w:rPr>
          <w:sz w:val="24"/>
          <w:szCs w:val="24"/>
          <w:lang w:val="fr-FR"/>
        </w:rPr>
      </w:pPr>
      <w:r>
        <w:rPr>
          <w:sz w:val="24"/>
          <w:szCs w:val="24"/>
          <w:lang w:val="fr-FR"/>
        </w:rPr>
        <w:tab/>
        <w:t>SERVICIUL COORDONARE MENTENANTA,</w:t>
      </w:r>
    </w:p>
    <w:p w:rsidR="00226B6C" w:rsidRDefault="00226B6C" w:rsidP="00226B6C">
      <w:pPr>
        <w:rPr>
          <w:sz w:val="24"/>
          <w:szCs w:val="24"/>
          <w:lang w:val="fr-FR"/>
        </w:rPr>
      </w:pPr>
      <w:r>
        <w:rPr>
          <w:sz w:val="24"/>
          <w:szCs w:val="24"/>
          <w:lang w:val="fr-FR"/>
        </w:rPr>
        <w:tab/>
        <w:t>ACTIVITATI CONEXE, UCC, ISCIR</w:t>
      </w:r>
    </w:p>
    <w:p w:rsidR="00226B6C" w:rsidRDefault="00226B6C" w:rsidP="00226B6C">
      <w:pPr>
        <w:rPr>
          <w:sz w:val="24"/>
          <w:szCs w:val="24"/>
          <w:lang w:val="fr-FR"/>
        </w:rPr>
      </w:pPr>
      <w:r>
        <w:rPr>
          <w:sz w:val="24"/>
          <w:szCs w:val="24"/>
          <w:lang w:val="fr-FR"/>
        </w:rPr>
        <w:tab/>
        <w:t>Cristian DUMITRU</w:t>
      </w:r>
    </w:p>
    <w:p w:rsidR="00226B6C" w:rsidRDefault="00226B6C" w:rsidP="00226B6C">
      <w:pPr>
        <w:rPr>
          <w:sz w:val="24"/>
          <w:szCs w:val="24"/>
          <w:lang w:val="fr-FR"/>
        </w:rPr>
      </w:pPr>
    </w:p>
    <w:p w:rsidR="00226B6C" w:rsidRDefault="00226B6C" w:rsidP="00226B6C">
      <w:pPr>
        <w:rPr>
          <w:sz w:val="24"/>
          <w:szCs w:val="24"/>
          <w:lang w:val="fr-FR"/>
        </w:rPr>
      </w:pPr>
    </w:p>
    <w:p w:rsidR="00226B6C" w:rsidRDefault="00226B6C" w:rsidP="00226B6C">
      <w:pPr>
        <w:rPr>
          <w:sz w:val="24"/>
          <w:szCs w:val="24"/>
          <w:lang w:val="fr-FR"/>
        </w:rPr>
      </w:pPr>
      <w:r>
        <w:rPr>
          <w:sz w:val="24"/>
          <w:szCs w:val="24"/>
          <w:lang w:val="fr-FR"/>
        </w:rPr>
        <w:tab/>
        <w:t>Derulator Contract,</w:t>
      </w:r>
      <w:r>
        <w:rPr>
          <w:sz w:val="24"/>
          <w:szCs w:val="24"/>
          <w:lang w:val="fr-FR"/>
        </w:rPr>
        <w:tab/>
      </w:r>
      <w:r>
        <w:rPr>
          <w:sz w:val="24"/>
          <w:szCs w:val="24"/>
          <w:lang w:val="fr-FR"/>
        </w:rPr>
        <w:tab/>
      </w:r>
      <w:r>
        <w:rPr>
          <w:sz w:val="24"/>
          <w:szCs w:val="24"/>
          <w:lang w:val="fr-FR"/>
        </w:rPr>
        <w:tab/>
        <w:t>Responsabil Achizitie</w:t>
      </w:r>
    </w:p>
    <w:p w:rsidR="00226B6C" w:rsidRDefault="00226B6C" w:rsidP="00226B6C">
      <w:pPr>
        <w:rPr>
          <w:sz w:val="24"/>
          <w:szCs w:val="24"/>
          <w:lang w:val="fr-FR"/>
        </w:rPr>
      </w:pPr>
      <w:r>
        <w:rPr>
          <w:sz w:val="24"/>
          <w:szCs w:val="24"/>
          <w:lang w:val="fr-FR"/>
        </w:rPr>
        <w:tab/>
        <w:t>Gabriel BUNESCU</w:t>
      </w:r>
      <w:r>
        <w:rPr>
          <w:sz w:val="24"/>
          <w:szCs w:val="24"/>
          <w:lang w:val="fr-FR"/>
        </w:rPr>
        <w:tab/>
      </w:r>
      <w:r>
        <w:rPr>
          <w:sz w:val="24"/>
          <w:szCs w:val="24"/>
          <w:lang w:val="fr-FR"/>
        </w:rPr>
        <w:tab/>
      </w:r>
      <w:r>
        <w:rPr>
          <w:sz w:val="24"/>
          <w:szCs w:val="24"/>
          <w:lang w:val="fr-FR"/>
        </w:rPr>
        <w:tab/>
      </w:r>
      <w:r w:rsidR="00AB7071">
        <w:rPr>
          <w:sz w:val="24"/>
          <w:szCs w:val="24"/>
          <w:lang w:val="fr-FR"/>
        </w:rPr>
        <w:t>Simona Gabriela MATEI</w:t>
      </w:r>
    </w:p>
    <w:p w:rsidR="008C5524" w:rsidRDefault="008C5524" w:rsidP="00226B6C">
      <w:pPr>
        <w:spacing w:line="276" w:lineRule="auto"/>
        <w:jc w:val="both"/>
        <w:rPr>
          <w:lang w:val="fr-FR"/>
        </w:rPr>
      </w:pPr>
    </w:p>
    <w:p w:rsidR="009946BB" w:rsidRDefault="009946BB" w:rsidP="00EC0538">
      <w:pPr>
        <w:rPr>
          <w:lang w:val="fr-FR"/>
        </w:rPr>
      </w:pPr>
    </w:p>
    <w:p w:rsidR="009946BB" w:rsidRDefault="009946BB" w:rsidP="00EC0538">
      <w:pPr>
        <w:rPr>
          <w:lang w:val="fr-FR"/>
        </w:rPr>
      </w:pPr>
    </w:p>
    <w:p w:rsidR="002D147C" w:rsidRDefault="002D147C" w:rsidP="00EC0538">
      <w:pPr>
        <w:rPr>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AB7071" w:rsidRDefault="00AB7071" w:rsidP="00E01787">
      <w:pPr>
        <w:ind w:firstLine="5387"/>
        <w:jc w:val="right"/>
        <w:rPr>
          <w:b/>
          <w:caps/>
          <w:sz w:val="22"/>
          <w:szCs w:val="22"/>
          <w:lang w:val="fr-FR"/>
        </w:rPr>
      </w:pPr>
    </w:p>
    <w:p w:rsidR="00AB7071" w:rsidRDefault="00AB7071" w:rsidP="00E01787">
      <w:pPr>
        <w:ind w:firstLine="5387"/>
        <w:jc w:val="right"/>
        <w:rPr>
          <w:b/>
          <w:caps/>
          <w:sz w:val="22"/>
          <w:szCs w:val="22"/>
          <w:lang w:val="fr-FR"/>
        </w:rPr>
      </w:pPr>
    </w:p>
    <w:p w:rsidR="00AB7071" w:rsidRDefault="00AB7071" w:rsidP="00E01787">
      <w:pPr>
        <w:ind w:firstLine="5387"/>
        <w:jc w:val="right"/>
        <w:rPr>
          <w:b/>
          <w:caps/>
          <w:sz w:val="22"/>
          <w:szCs w:val="22"/>
          <w:lang w:val="fr-FR"/>
        </w:rPr>
      </w:pPr>
    </w:p>
    <w:p w:rsidR="00AB7071" w:rsidRDefault="00AB7071"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323B74" w:rsidRDefault="00323B74" w:rsidP="00E01787">
      <w:pPr>
        <w:ind w:firstLine="5387"/>
        <w:jc w:val="right"/>
        <w:rPr>
          <w:b/>
          <w:caps/>
          <w:sz w:val="22"/>
          <w:szCs w:val="22"/>
          <w:lang w:val="fr-FR"/>
        </w:rPr>
      </w:pPr>
    </w:p>
    <w:p w:rsidR="00E01787" w:rsidRDefault="00E01787" w:rsidP="00E01787">
      <w:pPr>
        <w:ind w:firstLine="5387"/>
        <w:jc w:val="right"/>
        <w:rPr>
          <w:caps/>
          <w:sz w:val="22"/>
          <w:szCs w:val="22"/>
          <w:lang w:val="fr-FR"/>
        </w:rPr>
      </w:pPr>
      <w:r>
        <w:rPr>
          <w:b/>
          <w:caps/>
          <w:sz w:val="22"/>
          <w:szCs w:val="22"/>
          <w:lang w:val="fr-FR"/>
        </w:rPr>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implicaţi în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Achiziții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Instanțe judecătorești;</w:t>
      </w:r>
    </w:p>
    <w:p w:rsidR="00E01787" w:rsidRDefault="00E01787" w:rsidP="005D7A5F">
      <w:pPr>
        <w:pStyle w:val="ListParagraph"/>
        <w:numPr>
          <w:ilvl w:val="0"/>
          <w:numId w:val="4"/>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E01787" w:rsidRDefault="00E01787" w:rsidP="005D7A5F">
      <w:pPr>
        <w:pStyle w:val="ListParagraph"/>
        <w:numPr>
          <w:ilvl w:val="0"/>
          <w:numId w:val="3"/>
        </w:numPr>
        <w:spacing w:line="254"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E01787" w:rsidRDefault="00E01787" w:rsidP="00E0178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Default="00E01787" w:rsidP="00E01787">
      <w:pPr>
        <w:rPr>
          <w:sz w:val="26"/>
          <w:szCs w:val="26"/>
          <w:lang w:val="fr-FR"/>
        </w:rPr>
      </w:pPr>
    </w:p>
    <w:p w:rsidR="00E01787" w:rsidRDefault="00E01787" w:rsidP="00E0178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w:t>
      </w:r>
      <w:r w:rsidR="00226B6C">
        <w:rPr>
          <w:b/>
          <w:sz w:val="26"/>
          <w:szCs w:val="26"/>
        </w:rPr>
        <w:t>PRESTATOR</w:t>
      </w:r>
    </w:p>
    <w:p w:rsidR="00226B6C" w:rsidRDefault="00226B6C" w:rsidP="00226B6C">
      <w:pPr>
        <w:rPr>
          <w:color w:val="000000"/>
          <w:sz w:val="24"/>
          <w:szCs w:val="24"/>
          <w:lang w:val="fr-FR"/>
        </w:rPr>
      </w:pPr>
      <w:r>
        <w:rPr>
          <w:color w:val="000000"/>
          <w:sz w:val="24"/>
          <w:szCs w:val="24"/>
          <w:lang w:val="fr-FR"/>
        </w:rPr>
        <w:t>DIRECTOR TEHNIC,</w:t>
      </w:r>
    </w:p>
    <w:p w:rsidR="00226B6C" w:rsidRDefault="00226B6C" w:rsidP="00226B6C">
      <w:pPr>
        <w:rPr>
          <w:color w:val="000000"/>
          <w:sz w:val="24"/>
          <w:szCs w:val="24"/>
          <w:lang w:val="fr-FR"/>
        </w:rPr>
      </w:pPr>
      <w:r>
        <w:rPr>
          <w:color w:val="000000"/>
          <w:sz w:val="24"/>
          <w:szCs w:val="24"/>
          <w:lang w:val="fr-FR"/>
        </w:rPr>
        <w:t>Stelian MAZILU</w:t>
      </w:r>
      <w:r>
        <w:rPr>
          <w:color w:val="000000"/>
          <w:sz w:val="24"/>
          <w:szCs w:val="24"/>
          <w:lang w:val="fr-FR"/>
        </w:rPr>
        <w:tab/>
      </w:r>
    </w:p>
    <w:p w:rsidR="00226B6C" w:rsidRDefault="00226B6C" w:rsidP="00226B6C">
      <w:pPr>
        <w:rPr>
          <w:sz w:val="24"/>
          <w:szCs w:val="24"/>
          <w:lang w:val="fr-FR"/>
        </w:rPr>
      </w:pPr>
    </w:p>
    <w:p w:rsidR="00226B6C" w:rsidRDefault="00226B6C" w:rsidP="00226B6C">
      <w:pPr>
        <w:rPr>
          <w:sz w:val="24"/>
          <w:szCs w:val="24"/>
          <w:lang w:val="fr-FR"/>
        </w:rPr>
      </w:pPr>
    </w:p>
    <w:p w:rsidR="00226B6C" w:rsidRDefault="00226B6C" w:rsidP="00226B6C">
      <w:pPr>
        <w:rPr>
          <w:sz w:val="24"/>
          <w:szCs w:val="24"/>
          <w:lang w:val="fr-FR"/>
        </w:rPr>
      </w:pPr>
      <w:r>
        <w:rPr>
          <w:sz w:val="24"/>
          <w:szCs w:val="24"/>
          <w:lang w:val="fr-FR"/>
        </w:rPr>
        <w:t>SERVICIUL COORDONARE MENTENANTA,</w:t>
      </w:r>
    </w:p>
    <w:p w:rsidR="00226B6C" w:rsidRDefault="00226B6C" w:rsidP="00226B6C">
      <w:pPr>
        <w:rPr>
          <w:sz w:val="24"/>
          <w:szCs w:val="24"/>
          <w:lang w:val="fr-FR"/>
        </w:rPr>
      </w:pPr>
      <w:r>
        <w:rPr>
          <w:sz w:val="24"/>
          <w:szCs w:val="24"/>
          <w:lang w:val="fr-FR"/>
        </w:rPr>
        <w:t>ACTIVITATI CONEXE, UCC, ISCIR</w:t>
      </w:r>
    </w:p>
    <w:p w:rsidR="00226B6C" w:rsidRDefault="00226B6C" w:rsidP="00226B6C">
      <w:pPr>
        <w:rPr>
          <w:sz w:val="24"/>
          <w:szCs w:val="24"/>
          <w:lang w:val="fr-FR"/>
        </w:rPr>
      </w:pPr>
      <w:r>
        <w:rPr>
          <w:sz w:val="24"/>
          <w:szCs w:val="24"/>
          <w:lang w:val="fr-FR"/>
        </w:rPr>
        <w:t>Cristian DUMITRU</w:t>
      </w:r>
    </w:p>
    <w:p w:rsidR="00226B6C" w:rsidRDefault="00226B6C" w:rsidP="00226B6C">
      <w:pPr>
        <w:rPr>
          <w:sz w:val="24"/>
          <w:szCs w:val="24"/>
          <w:lang w:val="fr-FR"/>
        </w:rPr>
      </w:pPr>
    </w:p>
    <w:p w:rsidR="00226B6C" w:rsidRDefault="00226B6C" w:rsidP="00226B6C">
      <w:pPr>
        <w:rPr>
          <w:sz w:val="24"/>
          <w:szCs w:val="24"/>
          <w:lang w:val="fr-FR"/>
        </w:rPr>
      </w:pPr>
    </w:p>
    <w:p w:rsidR="00226B6C" w:rsidRDefault="00226B6C" w:rsidP="00226B6C">
      <w:pPr>
        <w:rPr>
          <w:sz w:val="24"/>
          <w:szCs w:val="24"/>
          <w:lang w:val="fr-FR"/>
        </w:rPr>
      </w:pPr>
      <w:r>
        <w:rPr>
          <w:sz w:val="24"/>
          <w:szCs w:val="24"/>
          <w:lang w:val="fr-FR"/>
        </w:rPr>
        <w:t>Derulator Contract,</w:t>
      </w:r>
      <w:r>
        <w:rPr>
          <w:sz w:val="24"/>
          <w:szCs w:val="24"/>
          <w:lang w:val="fr-FR"/>
        </w:rPr>
        <w:tab/>
      </w:r>
      <w:r>
        <w:rPr>
          <w:sz w:val="24"/>
          <w:szCs w:val="24"/>
          <w:lang w:val="fr-FR"/>
        </w:rPr>
        <w:tab/>
      </w:r>
      <w:r>
        <w:rPr>
          <w:sz w:val="24"/>
          <w:szCs w:val="24"/>
          <w:lang w:val="fr-FR"/>
        </w:rPr>
        <w:tab/>
        <w:t>Responsabil Achizitie</w:t>
      </w:r>
    </w:p>
    <w:p w:rsidR="00226B6C" w:rsidRDefault="00226B6C" w:rsidP="00226B6C">
      <w:pPr>
        <w:rPr>
          <w:sz w:val="24"/>
          <w:szCs w:val="24"/>
          <w:lang w:val="fr-FR"/>
        </w:rPr>
      </w:pPr>
      <w:r>
        <w:rPr>
          <w:sz w:val="24"/>
          <w:szCs w:val="24"/>
          <w:lang w:val="fr-FR"/>
        </w:rPr>
        <w:t>Gabriel BUNESCU</w:t>
      </w:r>
      <w:r>
        <w:rPr>
          <w:sz w:val="24"/>
          <w:szCs w:val="24"/>
          <w:lang w:val="fr-FR"/>
        </w:rPr>
        <w:tab/>
      </w:r>
      <w:r>
        <w:rPr>
          <w:sz w:val="24"/>
          <w:szCs w:val="24"/>
          <w:lang w:val="fr-FR"/>
        </w:rPr>
        <w:tab/>
      </w:r>
      <w:r>
        <w:rPr>
          <w:sz w:val="24"/>
          <w:szCs w:val="24"/>
          <w:lang w:val="fr-FR"/>
        </w:rPr>
        <w:tab/>
      </w:r>
      <w:r w:rsidR="00AB7071">
        <w:rPr>
          <w:sz w:val="24"/>
          <w:szCs w:val="24"/>
          <w:lang w:val="fr-FR"/>
        </w:rPr>
        <w:t>Simona Gabriela MATEI</w:t>
      </w:r>
    </w:p>
    <w:p w:rsidR="007464D4" w:rsidRDefault="007464D4" w:rsidP="00972C14">
      <w:pPr>
        <w:ind w:firstLine="4536"/>
        <w:jc w:val="both"/>
        <w:rPr>
          <w:b/>
          <w:lang w:val="fr-FR"/>
        </w:rPr>
      </w:pPr>
    </w:p>
    <w:p w:rsidR="00FB3158" w:rsidRDefault="00FB3158" w:rsidP="00972C14">
      <w:pPr>
        <w:ind w:firstLine="4536"/>
        <w:jc w:val="both"/>
        <w:rPr>
          <w:b/>
          <w:lang w:val="fr-FR"/>
        </w:rPr>
      </w:pPr>
    </w:p>
    <w:p w:rsidR="00323B74" w:rsidRDefault="00323B74" w:rsidP="00972C14">
      <w:pPr>
        <w:ind w:firstLine="4536"/>
        <w:jc w:val="both"/>
        <w:rPr>
          <w:b/>
          <w:lang w:val="fr-FR"/>
        </w:rPr>
      </w:pPr>
    </w:p>
    <w:p w:rsidR="00226B6C" w:rsidRDefault="00226B6C" w:rsidP="00972C14">
      <w:pPr>
        <w:ind w:firstLine="4536"/>
        <w:jc w:val="both"/>
        <w:rPr>
          <w:b/>
          <w:lang w:val="fr-FR"/>
        </w:rPr>
      </w:pPr>
    </w:p>
    <w:p w:rsidR="007464D4" w:rsidRDefault="007464D4" w:rsidP="00AB7071">
      <w:pPr>
        <w:ind w:left="1944" w:firstLine="4536"/>
        <w:jc w:val="both"/>
        <w:rPr>
          <w:b/>
          <w:lang w:val="fr-FR"/>
        </w:rPr>
      </w:pPr>
      <w:bookmarkStart w:id="1" w:name="_GoBack"/>
      <w:bookmarkEnd w:id="1"/>
      <w:r>
        <w:rPr>
          <w:b/>
          <w:lang w:val="fr-FR"/>
        </w:rPr>
        <w:lastRenderedPageBreak/>
        <w:t>ANEXA NR.</w:t>
      </w:r>
      <w:r w:rsidR="00E01787">
        <w:rPr>
          <w:b/>
          <w:lang w:val="fr-FR"/>
        </w:rPr>
        <w:t>3</w:t>
      </w:r>
    </w:p>
    <w:p w:rsidR="007464D4" w:rsidRPr="001070E1" w:rsidRDefault="007464D4" w:rsidP="00AB7071">
      <w:pPr>
        <w:ind w:left="1944" w:firstLine="3816"/>
        <w:jc w:val="both"/>
        <w:rPr>
          <w:lang w:val="fr-FR"/>
        </w:rPr>
      </w:pPr>
      <w:r w:rsidRPr="001070E1">
        <w:rPr>
          <w:lang w:val="fr-FR"/>
        </w:rPr>
        <w:t xml:space="preserve"> LA CONTRAC</w:t>
      </w:r>
      <w:r>
        <w:rPr>
          <w:lang w:val="fr-FR"/>
        </w:rPr>
        <w:t>TUL NR....................</w:t>
      </w:r>
    </w:p>
    <w:p w:rsidR="007464D4" w:rsidRDefault="007464D4" w:rsidP="00972C14">
      <w:pPr>
        <w:ind w:firstLine="4536"/>
        <w:jc w:val="both"/>
        <w:rPr>
          <w:lang w:val="fr-FR"/>
        </w:rPr>
      </w:pPr>
    </w:p>
    <w:p w:rsidR="00384332" w:rsidRDefault="00384332" w:rsidP="00972C14">
      <w:pPr>
        <w:ind w:firstLine="4536"/>
        <w:jc w:val="both"/>
        <w:rPr>
          <w:lang w:val="fr-FR"/>
        </w:rPr>
      </w:pPr>
    </w:p>
    <w:p w:rsidR="00323B74" w:rsidRDefault="00323B74" w:rsidP="00323B74">
      <w:pPr>
        <w:pStyle w:val="Heading1"/>
        <w:spacing w:line="276" w:lineRule="auto"/>
        <w:jc w:val="center"/>
        <w:rPr>
          <w:rFonts w:ascii="Arial" w:hAnsi="Arial" w:cs="Arial"/>
          <w:spacing w:val="6"/>
          <w:sz w:val="24"/>
          <w:u w:val="single"/>
        </w:rPr>
      </w:pPr>
      <w:r>
        <w:rPr>
          <w:rFonts w:ascii="Arial" w:hAnsi="Arial" w:cs="Arial"/>
          <w:spacing w:val="6"/>
          <w:sz w:val="24"/>
          <w:u w:val="single"/>
        </w:rPr>
        <w:t>CONVENTIE – CADRU</w:t>
      </w:r>
    </w:p>
    <w:p w:rsidR="00323B74" w:rsidRDefault="00323B74" w:rsidP="00323B74">
      <w:pPr>
        <w:spacing w:line="276" w:lineRule="auto"/>
        <w:jc w:val="center"/>
        <w:rPr>
          <w:rFonts w:ascii="Arial" w:hAnsi="Arial" w:cs="Arial"/>
          <w:b/>
          <w:spacing w:val="6"/>
        </w:rPr>
      </w:pPr>
      <w:proofErr w:type="gramStart"/>
      <w:r>
        <w:rPr>
          <w:rFonts w:ascii="Arial" w:hAnsi="Arial" w:cs="Arial"/>
          <w:b/>
          <w:spacing w:val="6"/>
        </w:rPr>
        <w:t>privind</w:t>
      </w:r>
      <w:proofErr w:type="gramEnd"/>
      <w:r>
        <w:rPr>
          <w:rFonts w:ascii="Arial" w:hAnsi="Arial" w:cs="Arial"/>
          <w:b/>
          <w:spacing w:val="6"/>
        </w:rPr>
        <w:t xml:space="preserve"> delimitarea raspunderilor in domeniul securitatii si sanatatii in munca, situatiilor de urgenta si protectiei mediului (SSM-SU-PM)</w:t>
      </w:r>
    </w:p>
    <w:p w:rsidR="00323B74" w:rsidRDefault="00323B74" w:rsidP="00323B74">
      <w:pPr>
        <w:spacing w:line="276" w:lineRule="auto"/>
        <w:rPr>
          <w:rFonts w:ascii="Arial" w:hAnsi="Arial" w:cs="Arial"/>
          <w:spacing w:val="6"/>
          <w:sz w:val="22"/>
          <w:szCs w:val="22"/>
        </w:rPr>
      </w:pP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323B74" w:rsidRDefault="00323B74" w:rsidP="00323B74">
      <w:pPr>
        <w:pStyle w:val="BodyText"/>
        <w:numPr>
          <w:ilvl w:val="0"/>
          <w:numId w:val="20"/>
        </w:numPr>
        <w:tabs>
          <w:tab w:val="left" w:pos="360"/>
        </w:tabs>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323B74" w:rsidRDefault="00323B74" w:rsidP="00323B74">
      <w:pPr>
        <w:pStyle w:val="BodyText"/>
        <w:numPr>
          <w:ilvl w:val="0"/>
          <w:numId w:val="20"/>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323B74" w:rsidRDefault="00323B74" w:rsidP="00323B74">
      <w:pPr>
        <w:pStyle w:val="BodyText"/>
        <w:spacing w:line="276" w:lineRule="auto"/>
        <w:ind w:firstLine="720"/>
        <w:jc w:val="both"/>
        <w:rPr>
          <w:rFonts w:ascii="Arial" w:hAnsi="Arial" w:cs="Arial"/>
          <w:spacing w:val="6"/>
          <w:sz w:val="22"/>
          <w:szCs w:val="22"/>
          <w:lang w:val="ro-RO"/>
        </w:rPr>
      </w:pPr>
    </w:p>
    <w:p w:rsidR="00323B74" w:rsidRDefault="00323B74" w:rsidP="00323B74">
      <w:pPr>
        <w:pStyle w:val="BodyText"/>
        <w:spacing w:line="276" w:lineRule="auto"/>
        <w:ind w:firstLine="360"/>
        <w:jc w:val="both"/>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323B74" w:rsidRDefault="00323B74" w:rsidP="00323B74">
      <w:pPr>
        <w:pStyle w:val="BodyText"/>
        <w:spacing w:line="276" w:lineRule="auto"/>
        <w:jc w:val="both"/>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323B74" w:rsidRDefault="00323B74" w:rsidP="00323B74">
      <w:pPr>
        <w:pStyle w:val="BodyText"/>
        <w:numPr>
          <w:ilvl w:val="0"/>
          <w:numId w:val="21"/>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323B74" w:rsidRDefault="00323B74" w:rsidP="00323B74">
      <w:pPr>
        <w:pStyle w:val="BodyText"/>
        <w:numPr>
          <w:ilvl w:val="0"/>
          <w:numId w:val="21"/>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323B74" w:rsidRDefault="00323B74" w:rsidP="00323B74">
      <w:pPr>
        <w:pStyle w:val="BodyText"/>
        <w:numPr>
          <w:ilvl w:val="0"/>
          <w:numId w:val="21"/>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323B74" w:rsidRDefault="00323B74" w:rsidP="00323B74">
      <w:pPr>
        <w:pStyle w:val="BodyText"/>
        <w:numPr>
          <w:ilvl w:val="0"/>
          <w:numId w:val="21"/>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323B74" w:rsidRDefault="00323B74" w:rsidP="00323B74">
      <w:pPr>
        <w:pStyle w:val="BodyText"/>
        <w:numPr>
          <w:ilvl w:val="0"/>
          <w:numId w:val="21"/>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323B74" w:rsidRDefault="00323B74" w:rsidP="00323B74">
      <w:pPr>
        <w:pStyle w:val="BodyText"/>
        <w:spacing w:line="276" w:lineRule="auto"/>
        <w:jc w:val="both"/>
        <w:rPr>
          <w:rFonts w:ascii="Arial" w:hAnsi="Arial" w:cs="Arial"/>
          <w:b/>
          <w:spacing w:val="6"/>
          <w:sz w:val="22"/>
          <w:szCs w:val="22"/>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323B74" w:rsidRDefault="00323B74" w:rsidP="00323B74">
      <w:pPr>
        <w:pStyle w:val="BodyText"/>
        <w:spacing w:line="276" w:lineRule="auto"/>
        <w:ind w:firstLine="360"/>
        <w:jc w:val="both"/>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 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323B74" w:rsidRDefault="00323B74" w:rsidP="00323B74">
      <w:pPr>
        <w:spacing w:line="276" w:lineRule="auto"/>
        <w:ind w:firstLine="360"/>
        <w:jc w:val="both"/>
        <w:rPr>
          <w:rFonts w:ascii="Arial" w:hAnsi="Arial" w:cs="Arial"/>
          <w:spacing w:val="6"/>
          <w:sz w:val="22"/>
          <w:szCs w:val="22"/>
          <w:lang w:val="ro-RO"/>
        </w:rPr>
      </w:pPr>
      <w:r>
        <w:rPr>
          <w:rFonts w:ascii="Arial" w:hAnsi="Arial" w:cs="Arial"/>
          <w:b/>
          <w:spacing w:val="6"/>
          <w:sz w:val="22"/>
          <w:szCs w:val="22"/>
        </w:rPr>
        <w:t>Art.6.(1)</w:t>
      </w:r>
      <w:r>
        <w:rPr>
          <w:rFonts w:ascii="Arial" w:hAnsi="Arial" w:cs="Arial"/>
          <w:spacing w:val="6"/>
          <w:sz w:val="22"/>
          <w:szCs w:val="22"/>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rPr>
        <w:t xml:space="preserve">Anexa nr. </w:t>
      </w:r>
      <w:proofErr w:type="gramStart"/>
      <w:r>
        <w:rPr>
          <w:rFonts w:ascii="Arial" w:hAnsi="Arial" w:cs="Arial"/>
          <w:b/>
          <w:spacing w:val="6"/>
          <w:sz w:val="22"/>
          <w:szCs w:val="22"/>
        </w:rPr>
        <w:t>1</w:t>
      </w:r>
      <w:r>
        <w:rPr>
          <w:rFonts w:ascii="Arial" w:hAnsi="Arial" w:cs="Arial"/>
          <w:spacing w:val="6"/>
          <w:sz w:val="22"/>
          <w:szCs w:val="22"/>
        </w:rPr>
        <w:t xml:space="preserve"> si actualizata ori de cate ori intervin modificari.</w:t>
      </w:r>
      <w:proofErr w:type="gramEnd"/>
      <w:r>
        <w:rPr>
          <w:rFonts w:ascii="Arial" w:hAnsi="Arial" w:cs="Arial"/>
          <w:spacing w:val="6"/>
          <w:sz w:val="22"/>
          <w:szCs w:val="22"/>
        </w:rPr>
        <w:t xml:space="preserve"> </w:t>
      </w:r>
    </w:p>
    <w:p w:rsidR="00323B74" w:rsidRDefault="00323B74" w:rsidP="00323B74">
      <w:pPr>
        <w:pStyle w:val="BodyText"/>
        <w:spacing w:line="276" w:lineRule="auto"/>
        <w:ind w:firstLine="360"/>
        <w:jc w:val="both"/>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323B74" w:rsidRDefault="00323B74" w:rsidP="00323B74">
      <w:pPr>
        <w:pStyle w:val="BodyText"/>
        <w:spacing w:line="276" w:lineRule="auto"/>
        <w:jc w:val="both"/>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sa detina licenta de transport;</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323B74" w:rsidRDefault="00323B74" w:rsidP="00323B74">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323B74" w:rsidRDefault="00323B74" w:rsidP="00323B74">
      <w:pPr>
        <w:pStyle w:val="BodyText"/>
        <w:spacing w:line="276" w:lineRule="auto"/>
        <w:ind w:firstLine="360"/>
        <w:jc w:val="both"/>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323B74" w:rsidRDefault="00323B74" w:rsidP="00323B74">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proofErr w:type="gramStart"/>
      <w:r>
        <w:rPr>
          <w:rFonts w:ascii="Arial" w:hAnsi="Arial" w:cs="Arial"/>
          <w:b/>
          <w:spacing w:val="6"/>
          <w:sz w:val="22"/>
          <w:szCs w:val="22"/>
        </w:rPr>
        <w:t>.</w:t>
      </w:r>
      <w:r>
        <w:rPr>
          <w:rFonts w:ascii="Arial" w:hAnsi="Arial" w:cs="Arial"/>
          <w:b/>
          <w:spacing w:val="6"/>
          <w:sz w:val="22"/>
          <w:szCs w:val="22"/>
          <w:lang w:val="es-ES"/>
        </w:rPr>
        <w:t>(</w:t>
      </w:r>
      <w:proofErr w:type="gramEnd"/>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323B74" w:rsidRDefault="00323B74" w:rsidP="00323B7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323B74" w:rsidRDefault="00323B74" w:rsidP="00323B74">
      <w:pPr>
        <w:pStyle w:val="BodyText"/>
        <w:spacing w:line="276" w:lineRule="auto"/>
        <w:ind w:firstLine="360"/>
        <w:jc w:val="both"/>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xml:space="preserve">, pe perioada desfasurarii lucrarilor/ activitatii; in </w:t>
      </w:r>
      <w:r>
        <w:rPr>
          <w:rFonts w:ascii="Arial" w:hAnsi="Arial" w:cs="Arial"/>
          <w:spacing w:val="6"/>
          <w:sz w:val="22"/>
          <w:szCs w:val="22"/>
          <w:lang w:val="ro-RO"/>
        </w:rPr>
        <w:lastRenderedPageBreak/>
        <w:t>aceasta situatie, contractantul se obliga ca la incheierea lucrarilor/ activitatii, sa predea mijloacele de interventie in cantitatea si starea in care le-a primit.</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323B74" w:rsidRDefault="00323B74" w:rsidP="00323B74">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323B74" w:rsidRDefault="00323B74" w:rsidP="00323B74">
      <w:pPr>
        <w:pStyle w:val="BodyText"/>
        <w:spacing w:line="276" w:lineRule="auto"/>
        <w:jc w:val="both"/>
        <w:rPr>
          <w:rFonts w:ascii="Arial" w:hAnsi="Arial" w:cs="Arial"/>
          <w:b/>
          <w:bCs/>
          <w:spacing w:val="6"/>
          <w:sz w:val="22"/>
          <w:szCs w:val="22"/>
          <w:lang w:val="ro-RO"/>
        </w:rPr>
      </w:pPr>
    </w:p>
    <w:p w:rsidR="00323B74" w:rsidRDefault="00323B74" w:rsidP="00323B74">
      <w:pPr>
        <w:pStyle w:val="BodyText"/>
        <w:spacing w:line="276" w:lineRule="auto"/>
        <w:ind w:left="360"/>
        <w:jc w:val="both"/>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323B74" w:rsidRDefault="00323B74" w:rsidP="00323B7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rPr>
        <w:t>Art.1</w:t>
      </w:r>
      <w:proofErr w:type="gramStart"/>
      <w:r>
        <w:rPr>
          <w:rFonts w:ascii="Arial" w:hAnsi="Arial" w:cs="Arial"/>
          <w:b/>
          <w:spacing w:val="6"/>
          <w:sz w:val="22"/>
          <w:szCs w:val="22"/>
        </w:rPr>
        <w:t>.(</w:t>
      </w:r>
      <w:proofErr w:type="gramEnd"/>
      <w:r>
        <w:rPr>
          <w:rFonts w:ascii="Arial" w:hAnsi="Arial" w:cs="Arial"/>
          <w:b/>
          <w:spacing w:val="6"/>
          <w:sz w:val="22"/>
          <w:szCs w:val="22"/>
        </w:rPr>
        <w:t>1)</w:t>
      </w:r>
      <w:r>
        <w:rPr>
          <w:rFonts w:ascii="Arial" w:hAnsi="Arial" w:cs="Arial"/>
          <w:spacing w:val="6"/>
          <w:sz w:val="22"/>
          <w:szCs w:val="22"/>
        </w:rPr>
        <w:t xml:space="preserve"> Reprezentantul ELCEN/ CTE/ UR va asigura instructajul personalului contractantului inainte de inceperea oricaror activitati.</w:t>
      </w:r>
    </w:p>
    <w:p w:rsidR="00323B74" w:rsidRDefault="00323B74" w:rsidP="00323B74">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activitatilor ELCEN si politicii societatii in domeniul mediului si al SSM;</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 (inclusiv a masurilor luate pentru combaterea raspandirii bolilor infectocontagioase cu transmitere comunitara, in situatiile prevazute de legislatie);</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privind stingerea incendiilor, primul ajutor si evacuarea lucratorilor in SU, luate la nivelul ELCEN/ CTE/ UR;</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munca/ spatiului ELCEN in care personalul va avea acces/ isi va desfasura activitatea;</w:t>
      </w:r>
    </w:p>
    <w:p w:rsidR="00323B74" w:rsidRDefault="00323B74" w:rsidP="00323B74">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contractantului in incinta ELCEN, ce decurg din prevederile documentatiei ELCEN prevazute la </w:t>
      </w:r>
      <w:r>
        <w:rPr>
          <w:rFonts w:ascii="Arial" w:hAnsi="Arial" w:cs="Arial"/>
          <w:b/>
          <w:spacing w:val="6"/>
          <w:sz w:val="22"/>
          <w:szCs w:val="22"/>
        </w:rPr>
        <w:t>Cap. I, art. 3(2).</w:t>
      </w:r>
      <w:r>
        <w:rPr>
          <w:rFonts w:ascii="Arial" w:hAnsi="Arial" w:cs="Arial"/>
          <w:spacing w:val="6"/>
          <w:sz w:val="22"/>
          <w:szCs w:val="22"/>
        </w:rPr>
        <w:t xml:space="preserve"> </w:t>
      </w:r>
    </w:p>
    <w:p w:rsidR="00323B74" w:rsidRDefault="00323B74" w:rsidP="00323B74">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intocmi o </w:t>
      </w:r>
      <w:r>
        <w:rPr>
          <w:rFonts w:ascii="Arial" w:hAnsi="Arial" w:cs="Arial"/>
          <w:b/>
          <w:spacing w:val="6"/>
          <w:sz w:val="22"/>
          <w:szCs w:val="22"/>
        </w:rPr>
        <w:t xml:space="preserve">fisa de instruire colectiva privind SSM-SU-PM </w:t>
      </w:r>
      <w:r>
        <w:rPr>
          <w:rFonts w:ascii="Arial" w:hAnsi="Arial" w:cs="Arial"/>
          <w:i/>
          <w:spacing w:val="6"/>
          <w:sz w:val="22"/>
          <w:szCs w:val="22"/>
        </w:rPr>
        <w:t>(formular Anexa nr. 2)</w:t>
      </w:r>
      <w:r>
        <w:rPr>
          <w:rFonts w:ascii="Arial" w:hAnsi="Arial" w:cs="Arial"/>
          <w:spacing w:val="6"/>
          <w:sz w:val="22"/>
          <w:szCs w:val="22"/>
        </w:rPr>
        <w:t xml:space="preserve">. </w:t>
      </w:r>
    </w:p>
    <w:p w:rsidR="00323B74" w:rsidRDefault="00323B74" w:rsidP="00323B74">
      <w:pPr>
        <w:pStyle w:val="BodyText"/>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323B74" w:rsidRDefault="00323B74" w:rsidP="00323B74">
      <w:pPr>
        <w:pStyle w:val="BodyText"/>
        <w:numPr>
          <w:ilvl w:val="0"/>
          <w:numId w:val="24"/>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323B74" w:rsidRDefault="00323B74" w:rsidP="00323B74">
      <w:pPr>
        <w:pStyle w:val="BodyText"/>
        <w:numPr>
          <w:ilvl w:val="0"/>
          <w:numId w:val="24"/>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323B74" w:rsidRDefault="00323B74" w:rsidP="00323B74">
      <w:pPr>
        <w:pStyle w:val="BodyText"/>
        <w:numPr>
          <w:ilvl w:val="0"/>
          <w:numId w:val="24"/>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323B74" w:rsidRDefault="00323B74" w:rsidP="00323B74">
      <w:pPr>
        <w:pStyle w:val="BodyText"/>
        <w:numPr>
          <w:ilvl w:val="0"/>
          <w:numId w:val="24"/>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323B74" w:rsidRDefault="00323B74" w:rsidP="00323B74">
      <w:pPr>
        <w:pStyle w:val="BodyText"/>
        <w:numPr>
          <w:ilvl w:val="0"/>
          <w:numId w:val="24"/>
        </w:numPr>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323B74" w:rsidRDefault="00323B74" w:rsidP="00323B74">
      <w:pPr>
        <w:pStyle w:val="BodyText"/>
        <w:numPr>
          <w:ilvl w:val="0"/>
          <w:numId w:val="24"/>
        </w:numPr>
        <w:spacing w:line="276" w:lineRule="auto"/>
        <w:ind w:left="360"/>
        <w:jc w:val="both"/>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323B74" w:rsidRDefault="00323B74" w:rsidP="00323B74">
      <w:pPr>
        <w:pStyle w:val="BodyText"/>
        <w:spacing w:line="276" w:lineRule="auto"/>
        <w:jc w:val="both"/>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323B74" w:rsidRDefault="00323B74" w:rsidP="00323B74">
      <w:pPr>
        <w:pStyle w:val="BodyText"/>
        <w:spacing w:line="276" w:lineRule="auto"/>
        <w:ind w:firstLine="720"/>
        <w:jc w:val="both"/>
        <w:rPr>
          <w:rFonts w:ascii="Arial" w:hAnsi="Arial" w:cs="Arial"/>
          <w:spacing w:val="6"/>
          <w:sz w:val="22"/>
          <w:szCs w:val="22"/>
          <w:lang w:val="ro-RO"/>
        </w:rPr>
      </w:pPr>
    </w:p>
    <w:p w:rsidR="00323B74" w:rsidRDefault="00323B74" w:rsidP="00323B74">
      <w:pPr>
        <w:pStyle w:val="BodyText"/>
        <w:spacing w:line="276" w:lineRule="auto"/>
        <w:ind w:firstLine="360"/>
        <w:jc w:val="both"/>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323B74" w:rsidRDefault="00323B74" w:rsidP="00323B74">
      <w:pPr>
        <w:pStyle w:val="BodyText"/>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323B74" w:rsidRDefault="00323B74" w:rsidP="00323B74">
      <w:pPr>
        <w:pStyle w:val="BodyText"/>
        <w:tabs>
          <w:tab w:val="left" w:pos="960"/>
        </w:tabs>
        <w:spacing w:line="276" w:lineRule="auto"/>
        <w:ind w:firstLine="360"/>
        <w:jc w:val="both"/>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323B74" w:rsidRDefault="00323B74" w:rsidP="00323B74">
      <w:pPr>
        <w:pStyle w:val="BodyText"/>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323B74" w:rsidRDefault="00323B74" w:rsidP="00323B74">
      <w:pPr>
        <w:pStyle w:val="BodyText"/>
        <w:tabs>
          <w:tab w:val="left" w:pos="960"/>
        </w:tabs>
        <w:spacing w:line="276" w:lineRule="auto"/>
        <w:ind w:firstLine="360"/>
        <w:jc w:val="both"/>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323B74" w:rsidRDefault="00323B74" w:rsidP="00323B74">
      <w:pPr>
        <w:pStyle w:val="BodyText"/>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323B74" w:rsidRDefault="00323B74" w:rsidP="00323B74">
      <w:pPr>
        <w:pStyle w:val="BodyText"/>
        <w:tabs>
          <w:tab w:val="left" w:pos="720"/>
        </w:tabs>
        <w:spacing w:line="276" w:lineRule="auto"/>
        <w:jc w:val="both"/>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323B74" w:rsidRDefault="00323B74" w:rsidP="00323B74">
      <w:pPr>
        <w:tabs>
          <w:tab w:val="left" w:pos="960"/>
        </w:tabs>
        <w:spacing w:line="276" w:lineRule="auto"/>
        <w:ind w:firstLine="360"/>
        <w:jc w:val="both"/>
        <w:rPr>
          <w:rFonts w:ascii="Arial" w:hAnsi="Arial" w:cs="Arial"/>
          <w:spacing w:val="6"/>
          <w:sz w:val="22"/>
          <w:szCs w:val="22"/>
          <w:lang w:val="ro-RO"/>
        </w:rPr>
      </w:pPr>
      <w:proofErr w:type="gramStart"/>
      <w:r>
        <w:rPr>
          <w:rFonts w:ascii="Arial" w:hAnsi="Arial" w:cs="Arial"/>
          <w:b/>
          <w:spacing w:val="6"/>
          <w:sz w:val="22"/>
          <w:szCs w:val="22"/>
        </w:rPr>
        <w:t xml:space="preserve">Art.8. </w:t>
      </w:r>
      <w:r>
        <w:rPr>
          <w:rFonts w:ascii="Arial" w:hAnsi="Arial" w:cs="Arial"/>
          <w:spacing w:val="6"/>
          <w:sz w:val="22"/>
          <w:szCs w:val="22"/>
        </w:rPr>
        <w:t>La finalizarea activitatii contractantului, partile vor stabili conditiile in care trebuie efectuate probele, precum si sarcinile si responsabilitatile in domeniul SSM, SU si PM.</w:t>
      </w:r>
      <w:proofErr w:type="gramEnd"/>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323B74" w:rsidRDefault="00323B74" w:rsidP="00323B74">
      <w:pPr>
        <w:pStyle w:val="BodyText"/>
        <w:tabs>
          <w:tab w:val="left" w:pos="72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323B74" w:rsidRDefault="00323B74" w:rsidP="00323B7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323B74" w:rsidRDefault="00323B74" w:rsidP="00323B7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323B74" w:rsidRDefault="00323B74" w:rsidP="00323B7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323B74" w:rsidRDefault="00323B74" w:rsidP="00323B7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323B74" w:rsidRDefault="00323B74" w:rsidP="00323B74">
      <w:pPr>
        <w:pStyle w:val="BodyText"/>
        <w:spacing w:line="276" w:lineRule="auto"/>
        <w:rPr>
          <w:rFonts w:ascii="Arial" w:hAnsi="Arial" w:cs="Arial"/>
          <w:spacing w:val="6"/>
          <w:sz w:val="24"/>
          <w:szCs w:val="24"/>
          <w:lang w:val="ro-RO"/>
        </w:rPr>
      </w:pPr>
    </w:p>
    <w:p w:rsidR="00323B74" w:rsidRDefault="00323B74" w:rsidP="00323B74">
      <w:pPr>
        <w:pStyle w:val="BodyText"/>
        <w:spacing w:line="276" w:lineRule="auto"/>
        <w:rPr>
          <w:rFonts w:ascii="Arial" w:hAnsi="Arial" w:cs="Arial"/>
          <w:spacing w:val="6"/>
          <w:lang w:val="ro-RO"/>
        </w:rPr>
      </w:pPr>
    </w:p>
    <w:p w:rsidR="00323B74" w:rsidRDefault="00323B74" w:rsidP="00323B74">
      <w:pPr>
        <w:pStyle w:val="BodyText"/>
        <w:spacing w:line="276" w:lineRule="auto"/>
        <w:rPr>
          <w:rFonts w:ascii="Arial" w:hAnsi="Arial" w:cs="Arial"/>
          <w:spacing w:val="6"/>
          <w:lang w:val="ro-RO"/>
        </w:rPr>
      </w:pPr>
    </w:p>
    <w:p w:rsidR="00323B74" w:rsidRDefault="00323B74" w:rsidP="00323B7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323B74" w:rsidRDefault="00323B74" w:rsidP="00323B74">
      <w:pPr>
        <w:pStyle w:val="BodyText"/>
        <w:jc w:val="right"/>
        <w:rPr>
          <w:rFonts w:ascii="Times New Roman" w:hAnsi="Times New Roman"/>
          <w:sz w:val="22"/>
          <w:szCs w:val="22"/>
          <w:lang w:val="ro-RO"/>
        </w:rPr>
      </w:pPr>
    </w:p>
    <w:p w:rsidR="00323B74" w:rsidRDefault="00323B74" w:rsidP="00323B74">
      <w:pPr>
        <w:pStyle w:val="BodyText"/>
        <w:jc w:val="right"/>
        <w:rPr>
          <w:sz w:val="22"/>
          <w:szCs w:val="22"/>
          <w:lang w:val="ro-RO"/>
        </w:rPr>
      </w:pPr>
    </w:p>
    <w:p w:rsidR="00323B74" w:rsidRDefault="00323B74" w:rsidP="00323B74">
      <w:pPr>
        <w:pStyle w:val="BodyText"/>
        <w:jc w:val="right"/>
        <w:rPr>
          <w:rFonts w:ascii="Times New Roman" w:hAnsi="Times New Roman"/>
          <w:sz w:val="22"/>
          <w:szCs w:val="22"/>
          <w:lang w:val="ro-RO"/>
        </w:rPr>
      </w:pPr>
    </w:p>
    <w:p w:rsidR="00323B74" w:rsidRDefault="00323B74" w:rsidP="00323B7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323B74" w:rsidRDefault="00323B74" w:rsidP="00323B74">
      <w:pPr>
        <w:jc w:val="center"/>
        <w:rPr>
          <w:rFonts w:ascii="Arial" w:hAnsi="Arial" w:cs="Arial"/>
          <w:sz w:val="22"/>
          <w:szCs w:val="22"/>
          <w:lang w:val="pt-BR"/>
        </w:rPr>
      </w:pPr>
    </w:p>
    <w:p w:rsidR="00323B74" w:rsidRDefault="00323B74" w:rsidP="00323B74">
      <w:pPr>
        <w:jc w:val="center"/>
        <w:rPr>
          <w:rFonts w:ascii="Arial" w:hAnsi="Arial" w:cs="Arial"/>
          <w:sz w:val="22"/>
          <w:szCs w:val="22"/>
          <w:lang w:val="pt-BR"/>
        </w:rPr>
      </w:pPr>
      <w:r>
        <w:rPr>
          <w:rFonts w:ascii="Arial" w:hAnsi="Arial" w:cs="Arial"/>
          <w:sz w:val="22"/>
          <w:szCs w:val="22"/>
          <w:lang w:val="pt-BR"/>
        </w:rPr>
        <w:t xml:space="preserve">                                                               Conducere ELCEN/ CTE/ UR</w:t>
      </w:r>
    </w:p>
    <w:p w:rsidR="00323B74" w:rsidRDefault="00323B74" w:rsidP="00323B74">
      <w:pPr>
        <w:jc w:val="center"/>
        <w:rPr>
          <w:rFonts w:ascii="Arial" w:hAnsi="Arial" w:cs="Arial"/>
          <w:sz w:val="22"/>
          <w:szCs w:val="22"/>
          <w:lang w:val="pt-BR"/>
        </w:rPr>
      </w:pPr>
    </w:p>
    <w:p w:rsidR="00323B74" w:rsidRDefault="00323B74" w:rsidP="00323B74">
      <w:pPr>
        <w:jc w:val="center"/>
        <w:rPr>
          <w:rFonts w:ascii="Arial" w:hAnsi="Arial" w:cs="Arial"/>
          <w:sz w:val="22"/>
          <w:szCs w:val="22"/>
          <w:lang w:val="pt-BR"/>
        </w:rPr>
      </w:pPr>
    </w:p>
    <w:p w:rsidR="00323B74" w:rsidRDefault="00323B74" w:rsidP="00323B74">
      <w:pPr>
        <w:jc w:val="center"/>
        <w:rPr>
          <w:rFonts w:ascii="Arial" w:hAnsi="Arial" w:cs="Arial"/>
          <w:sz w:val="22"/>
          <w:szCs w:val="22"/>
          <w:lang w:val="pt-BR"/>
        </w:rPr>
      </w:pPr>
      <w:r>
        <w:rPr>
          <w:rFonts w:ascii="Arial" w:hAnsi="Arial" w:cs="Arial"/>
          <w:sz w:val="22"/>
          <w:szCs w:val="22"/>
          <w:lang w:val="pt-BR"/>
        </w:rPr>
        <w:t xml:space="preserve">  </w:t>
      </w:r>
    </w:p>
    <w:p w:rsidR="00323B74" w:rsidRDefault="00323B74" w:rsidP="00323B74">
      <w:pPr>
        <w:rPr>
          <w:rFonts w:ascii="Arial" w:hAnsi="Arial" w:cs="Arial"/>
          <w:sz w:val="22"/>
          <w:szCs w:val="22"/>
          <w:lang w:val="pt-BR"/>
        </w:rPr>
      </w:pPr>
    </w:p>
    <w:p w:rsidR="00323B74" w:rsidRDefault="00323B74" w:rsidP="00323B7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323B74" w:rsidRDefault="00323B74" w:rsidP="00323B74">
      <w:pPr>
        <w:spacing w:line="276" w:lineRule="auto"/>
        <w:jc w:val="center"/>
        <w:rPr>
          <w:rFonts w:ascii="Arial" w:hAnsi="Arial" w:cs="Arial"/>
          <w:spacing w:val="6"/>
          <w:sz w:val="22"/>
          <w:szCs w:val="22"/>
          <w:lang w:val="pt-BR"/>
        </w:rPr>
      </w:pPr>
    </w:p>
    <w:p w:rsidR="00323B74" w:rsidRDefault="00323B74" w:rsidP="00323B7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323B74" w:rsidRDefault="00323B74" w:rsidP="00323B74">
      <w:pPr>
        <w:spacing w:line="276" w:lineRule="auto"/>
        <w:jc w:val="both"/>
        <w:rPr>
          <w:rFonts w:ascii="Arial" w:hAnsi="Arial" w:cs="Arial"/>
          <w:spacing w:val="6"/>
          <w:sz w:val="22"/>
          <w:szCs w:val="22"/>
          <w:lang w:val="pt-BR"/>
        </w:rPr>
      </w:pPr>
    </w:p>
    <w:p w:rsidR="00323B74" w:rsidRDefault="00323B74" w:rsidP="00323B7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323B74" w:rsidTr="00323B74">
        <w:trPr>
          <w:trHeight w:val="534"/>
        </w:trPr>
        <w:tc>
          <w:tcPr>
            <w:tcW w:w="63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rPr>
            </w:pPr>
            <w:r>
              <w:rPr>
                <w:rFonts w:ascii="Arial" w:hAnsi="Arial" w:cs="Arial"/>
                <w:b/>
                <w:spacing w:val="6"/>
                <w:sz w:val="22"/>
                <w:szCs w:val="22"/>
              </w:rPr>
              <w:t>Functia*</w:t>
            </w:r>
          </w:p>
        </w:tc>
      </w:tr>
      <w:tr w:rsidR="00323B74" w:rsidTr="00323B74">
        <w:trPr>
          <w:trHeight w:val="479"/>
        </w:trPr>
        <w:tc>
          <w:tcPr>
            <w:tcW w:w="63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323B74" w:rsidRDefault="00323B74">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r>
    </w:tbl>
    <w:p w:rsidR="00323B74" w:rsidRDefault="00323B74" w:rsidP="00323B74">
      <w:pPr>
        <w:jc w:val="both"/>
        <w:rPr>
          <w:rFonts w:ascii="Arial" w:hAnsi="Arial" w:cs="Arial"/>
          <w:i/>
          <w:spacing w:val="6"/>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323B74" w:rsidRDefault="00323B74" w:rsidP="00323B74">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68"/>
        <w:gridCol w:w="2789"/>
        <w:gridCol w:w="3025"/>
      </w:tblGrid>
      <w:tr w:rsidR="00323B74" w:rsidTr="00323B74">
        <w:trPr>
          <w:trHeight w:val="766"/>
        </w:trPr>
        <w:tc>
          <w:tcPr>
            <w:tcW w:w="60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323B74" w:rsidTr="00323B74">
        <w:trPr>
          <w:trHeight w:val="504"/>
        </w:trPr>
        <w:tc>
          <w:tcPr>
            <w:tcW w:w="60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r>
    </w:tbl>
    <w:p w:rsidR="00323B74" w:rsidRDefault="00323B74" w:rsidP="00323B74">
      <w:pPr>
        <w:rPr>
          <w:rFonts w:ascii="Arial" w:hAnsi="Arial" w:cs="Arial"/>
          <w:spacing w:val="6"/>
          <w:lang w:val="fr-FR"/>
        </w:rPr>
      </w:pPr>
    </w:p>
    <w:p w:rsidR="00323B74" w:rsidRDefault="00323B74" w:rsidP="00323B74">
      <w:pPr>
        <w:jc w:val="both"/>
        <w:rPr>
          <w:rFonts w:ascii="Arial" w:hAnsi="Arial" w:cs="Arial"/>
          <w:spacing w:val="6"/>
          <w:sz w:val="28"/>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258"/>
        <w:gridCol w:w="2323"/>
      </w:tblGrid>
      <w:tr w:rsidR="00323B74" w:rsidTr="00323B74">
        <w:tc>
          <w:tcPr>
            <w:tcW w:w="60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323B74" w:rsidRDefault="00323B74">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323B74" w:rsidTr="00323B74">
        <w:trPr>
          <w:trHeight w:val="474"/>
        </w:trPr>
        <w:tc>
          <w:tcPr>
            <w:tcW w:w="60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pacing w:val="6"/>
                <w:sz w:val="24"/>
                <w:szCs w:val="24"/>
                <w:lang w:val="fr-FR"/>
              </w:rPr>
            </w:pPr>
          </w:p>
        </w:tc>
      </w:tr>
    </w:tbl>
    <w:p w:rsidR="00323B74" w:rsidRDefault="00323B74" w:rsidP="00323B74">
      <w:pPr>
        <w:rPr>
          <w:rFonts w:ascii="Arial" w:hAnsi="Arial" w:cs="Arial"/>
          <w:lang w:val="fr-FR"/>
        </w:rPr>
      </w:pPr>
    </w:p>
    <w:p w:rsidR="00323B74" w:rsidRDefault="00323B74" w:rsidP="00323B74">
      <w:pPr>
        <w:rPr>
          <w:rFonts w:ascii="Arial" w:hAnsi="Arial" w:cs="Arial"/>
          <w:sz w:val="28"/>
          <w:lang w:val="fr-FR"/>
        </w:rPr>
      </w:pPr>
    </w:p>
    <w:p w:rsidR="00323B74" w:rsidRDefault="00323B74" w:rsidP="00323B7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323B74" w:rsidRDefault="00323B74" w:rsidP="00323B74">
      <w:pPr>
        <w:ind w:left="4320"/>
        <w:jc w:val="center"/>
        <w:rPr>
          <w:rFonts w:ascii="Arial" w:hAnsi="Arial" w:cs="Arial"/>
          <w:spacing w:val="6"/>
          <w:sz w:val="22"/>
          <w:szCs w:val="22"/>
        </w:rPr>
      </w:pPr>
      <w:r>
        <w:rPr>
          <w:rFonts w:ascii="Arial" w:hAnsi="Arial" w:cs="Arial"/>
          <w:spacing w:val="6"/>
          <w:sz w:val="22"/>
          <w:szCs w:val="22"/>
        </w:rPr>
        <w:t xml:space="preserve">                                                                                                .......…………………..………..………………</w:t>
      </w:r>
    </w:p>
    <w:p w:rsidR="00323B74" w:rsidRDefault="00323B74" w:rsidP="00323B74">
      <w:pPr>
        <w:rPr>
          <w:rFonts w:ascii="Arial" w:hAnsi="Arial" w:cs="Arial"/>
          <w:spacing w:val="6"/>
          <w:sz w:val="22"/>
          <w:szCs w:val="22"/>
          <w:lang w:val="ro-RO"/>
        </w:rPr>
      </w:pPr>
      <w:r>
        <w:rPr>
          <w:rFonts w:ascii="Arial" w:hAnsi="Arial" w:cs="Arial"/>
          <w:spacing w:val="6"/>
          <w:sz w:val="22"/>
          <w:szCs w:val="22"/>
        </w:rPr>
        <w:t xml:space="preserve">                        </w:t>
      </w:r>
    </w:p>
    <w:p w:rsidR="00323B74" w:rsidRDefault="00323B74" w:rsidP="00323B74">
      <w:pPr>
        <w:rPr>
          <w:rFonts w:ascii="Arial" w:hAnsi="Arial" w:cs="Arial"/>
          <w:spacing w:val="6"/>
          <w:sz w:val="22"/>
          <w:szCs w:val="22"/>
        </w:rPr>
      </w:pPr>
    </w:p>
    <w:p w:rsidR="00323B74" w:rsidRDefault="00323B74" w:rsidP="00323B7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323B74" w:rsidRDefault="00323B74" w:rsidP="00323B7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323B74" w:rsidRDefault="00323B74" w:rsidP="00323B74">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323B74" w:rsidRDefault="00323B74" w:rsidP="00323B74">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spacing w:line="276" w:lineRule="auto"/>
        <w:rPr>
          <w:rFonts w:ascii="Arial" w:hAnsi="Arial" w:cs="Arial"/>
          <w:spacing w:val="6"/>
          <w:sz w:val="22"/>
          <w:szCs w:val="22"/>
          <w:lang w:val="ro-RO"/>
        </w:rPr>
      </w:pPr>
    </w:p>
    <w:p w:rsidR="00323B74" w:rsidRDefault="00323B74" w:rsidP="00323B74">
      <w:pPr>
        <w:pStyle w:val="BodyText"/>
        <w:spacing w:line="276" w:lineRule="auto"/>
        <w:rPr>
          <w:rFonts w:ascii="Arial" w:hAnsi="Arial" w:cs="Arial"/>
          <w:spacing w:val="6"/>
          <w:sz w:val="16"/>
          <w:szCs w:val="16"/>
          <w:lang w:val="ro-RO"/>
        </w:rPr>
      </w:pPr>
    </w:p>
    <w:p w:rsidR="00323B74" w:rsidRDefault="00323B74" w:rsidP="00323B74">
      <w:pPr>
        <w:spacing w:line="276" w:lineRule="auto"/>
        <w:jc w:val="right"/>
        <w:rPr>
          <w:rFonts w:ascii="Arial" w:hAnsi="Arial" w:cs="Arial"/>
          <w:b/>
          <w:spacing w:val="6"/>
          <w:sz w:val="22"/>
          <w:szCs w:val="22"/>
          <w:lang w:val="en-US"/>
        </w:rPr>
      </w:pPr>
      <w:proofErr w:type="gramStart"/>
      <w:r>
        <w:rPr>
          <w:rFonts w:ascii="Arial" w:hAnsi="Arial" w:cs="Arial"/>
          <w:b/>
          <w:sz w:val="18"/>
          <w:szCs w:val="18"/>
        </w:rPr>
        <w:t>ANEXA nr.</w:t>
      </w:r>
      <w:proofErr w:type="gramEnd"/>
      <w:r>
        <w:rPr>
          <w:rFonts w:ascii="Arial" w:hAnsi="Arial" w:cs="Arial"/>
          <w:b/>
          <w:sz w:val="18"/>
          <w:szCs w:val="18"/>
        </w:rPr>
        <w:t xml:space="preserve"> 2 </w:t>
      </w:r>
      <w:proofErr w:type="gramStart"/>
      <w:r>
        <w:rPr>
          <w:rFonts w:ascii="Arial" w:hAnsi="Arial" w:cs="Arial"/>
          <w:b/>
          <w:sz w:val="18"/>
          <w:szCs w:val="18"/>
        </w:rPr>
        <w:t>la</w:t>
      </w:r>
      <w:proofErr w:type="gramEnd"/>
      <w:r>
        <w:rPr>
          <w:rFonts w:ascii="Arial" w:hAnsi="Arial" w:cs="Arial"/>
          <w:b/>
          <w:sz w:val="18"/>
          <w:szCs w:val="18"/>
        </w:rPr>
        <w:t xml:space="preserve"> Conventia SSM-SU-PM</w:t>
      </w:r>
    </w:p>
    <w:p w:rsidR="00323B74" w:rsidRDefault="00323B74" w:rsidP="00323B74">
      <w:pPr>
        <w:spacing w:line="276" w:lineRule="auto"/>
        <w:rPr>
          <w:rFonts w:ascii="Arial" w:hAnsi="Arial" w:cs="Arial"/>
          <w:b/>
          <w:spacing w:val="6"/>
          <w:sz w:val="22"/>
          <w:szCs w:val="22"/>
          <w:lang w:val="ro-RO"/>
        </w:rPr>
      </w:pPr>
    </w:p>
    <w:p w:rsidR="00323B74" w:rsidRDefault="00323B74" w:rsidP="00323B74">
      <w:pPr>
        <w:spacing w:line="276" w:lineRule="auto"/>
        <w:jc w:val="right"/>
        <w:rPr>
          <w:rFonts w:ascii="Arial" w:hAnsi="Arial" w:cs="Arial"/>
          <w:b/>
          <w:spacing w:val="6"/>
          <w:sz w:val="22"/>
          <w:szCs w:val="22"/>
        </w:rPr>
      </w:pPr>
    </w:p>
    <w:p w:rsidR="00323B74" w:rsidRDefault="00323B74" w:rsidP="00323B74">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rPr>
        <w:t>A</w:t>
      </w:r>
    </w:p>
    <w:p w:rsidR="00323B74" w:rsidRDefault="00323B74" w:rsidP="00323B74">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323B74" w:rsidRDefault="00323B74" w:rsidP="00323B74">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323B74" w:rsidRDefault="00323B74" w:rsidP="00323B74">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323B74" w:rsidRDefault="00323B74" w:rsidP="00323B74">
      <w:pPr>
        <w:spacing w:line="276" w:lineRule="auto"/>
        <w:jc w:val="both"/>
        <w:rPr>
          <w:rFonts w:ascii="Arial" w:hAnsi="Arial" w:cs="Arial"/>
          <w:spacing w:val="6"/>
          <w:sz w:val="22"/>
          <w:szCs w:val="22"/>
          <w:lang w:val="it-IT"/>
        </w:rPr>
      </w:pPr>
    </w:p>
    <w:p w:rsidR="00323B74" w:rsidRDefault="00323B74" w:rsidP="00323B7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323B74" w:rsidRDefault="00323B74" w:rsidP="00323B74">
      <w:pPr>
        <w:spacing w:line="276" w:lineRule="auto"/>
        <w:ind w:firstLine="360"/>
        <w:jc w:val="both"/>
        <w:rPr>
          <w:rFonts w:ascii="Arial" w:hAnsi="Arial" w:cs="Arial"/>
          <w:spacing w:val="6"/>
          <w:sz w:val="22"/>
          <w:szCs w:val="22"/>
          <w:lang w:val="it-IT"/>
        </w:rPr>
      </w:pPr>
      <w:r>
        <w:rPr>
          <w:rFonts w:ascii="Arial" w:hAnsi="Arial" w:cs="Arial"/>
          <w:spacing w:val="6"/>
          <w:sz w:val="22"/>
          <w:szCs w:val="22"/>
        </w:rPr>
        <w:t>I</w:t>
      </w:r>
      <w:r>
        <w:rPr>
          <w:rFonts w:ascii="Arial" w:hAnsi="Arial" w:cs="Arial"/>
          <w:spacing w:val="6"/>
          <w:sz w:val="22"/>
          <w:szCs w:val="22"/>
          <w:lang w:val="it-IT"/>
        </w:rPr>
        <w:t>n cadrul instruirii SSM-SU-PM s-au prelucrat urmatoarele:</w:t>
      </w:r>
    </w:p>
    <w:p w:rsidR="00323B74" w:rsidRDefault="00323B74" w:rsidP="00323B74">
      <w:pPr>
        <w:spacing w:line="276" w:lineRule="auto"/>
        <w:ind w:firstLine="360"/>
        <w:jc w:val="both"/>
        <w:rPr>
          <w:rFonts w:ascii="Arial" w:hAnsi="Arial" w:cs="Arial"/>
          <w:spacing w:val="6"/>
          <w:sz w:val="16"/>
          <w:szCs w:val="16"/>
          <w:lang w:val="it-IT"/>
        </w:rPr>
      </w:pPr>
    </w:p>
    <w:p w:rsidR="00323B74" w:rsidRDefault="00323B74" w:rsidP="00323B74">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lang w:val="ro-RO"/>
        </w:rPr>
      </w:pPr>
      <w:r>
        <w:rPr>
          <w:rFonts w:ascii="Arial" w:hAnsi="Arial" w:cs="Arial"/>
          <w:spacing w:val="6"/>
        </w:rPr>
        <w:t>....................................................................................................................................................................................................................................................................................................................................................................................................................................................................................................................................................................................................................................................................................................................................................................................................................................................................................................................................................................................................................................................................................................................................................................................................................................................................................................</w:t>
      </w:r>
    </w:p>
    <w:p w:rsidR="00323B74" w:rsidRDefault="00323B74" w:rsidP="00323B74">
      <w:pPr>
        <w:tabs>
          <w:tab w:val="left" w:pos="0"/>
          <w:tab w:val="left" w:pos="360"/>
          <w:tab w:val="left" w:pos="600"/>
        </w:tabs>
        <w:autoSpaceDE w:val="0"/>
        <w:autoSpaceDN w:val="0"/>
        <w:adjustRightInd w:val="0"/>
        <w:spacing w:line="276" w:lineRule="auto"/>
        <w:jc w:val="both"/>
        <w:rPr>
          <w:rFonts w:ascii="Arial" w:hAnsi="Arial" w:cs="Arial"/>
          <w:spacing w:val="6"/>
          <w:sz w:val="28"/>
        </w:rPr>
      </w:pPr>
    </w:p>
    <w:p w:rsidR="00323B74" w:rsidRDefault="00323B74" w:rsidP="00323B74">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323B74" w:rsidRDefault="00323B74" w:rsidP="00323B74">
      <w:pPr>
        <w:spacing w:line="276" w:lineRule="auto"/>
        <w:jc w:val="both"/>
        <w:rPr>
          <w:rFonts w:ascii="Arial" w:hAnsi="Arial" w:cs="Arial"/>
          <w:spacing w:val="6"/>
          <w:sz w:val="22"/>
          <w:szCs w:val="22"/>
          <w:lang w:val="it-IT"/>
        </w:rPr>
      </w:pPr>
    </w:p>
    <w:p w:rsidR="00323B74" w:rsidRDefault="00323B74" w:rsidP="00323B7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323B74" w:rsidRDefault="00323B74" w:rsidP="00323B74">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323B74" w:rsidRDefault="00323B74" w:rsidP="00323B7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323B74" w:rsidRDefault="00323B74" w:rsidP="00323B74">
      <w:pPr>
        <w:spacing w:line="276" w:lineRule="auto"/>
        <w:ind w:left="5040"/>
        <w:rPr>
          <w:rFonts w:ascii="Arial" w:hAnsi="Arial" w:cs="Arial"/>
          <w:spacing w:val="6"/>
          <w:sz w:val="22"/>
          <w:szCs w:val="22"/>
          <w:lang w:val="it-IT"/>
        </w:rPr>
      </w:pPr>
    </w:p>
    <w:p w:rsidR="00323B74" w:rsidRDefault="00323B74" w:rsidP="00323B74">
      <w:pPr>
        <w:spacing w:line="276" w:lineRule="auto"/>
        <w:ind w:left="5040"/>
        <w:rPr>
          <w:rFonts w:ascii="Arial" w:hAnsi="Arial" w:cs="Arial"/>
          <w:spacing w:val="6"/>
          <w:sz w:val="22"/>
          <w:szCs w:val="22"/>
          <w:lang w:val="it-IT"/>
        </w:rPr>
      </w:pPr>
    </w:p>
    <w:p w:rsidR="00323B74" w:rsidRDefault="00323B74" w:rsidP="00323B74">
      <w:pPr>
        <w:spacing w:line="276" w:lineRule="auto"/>
        <w:ind w:left="5040"/>
        <w:rPr>
          <w:rFonts w:ascii="Arial" w:hAnsi="Arial" w:cs="Arial"/>
          <w:spacing w:val="6"/>
          <w:sz w:val="22"/>
          <w:szCs w:val="22"/>
          <w:lang w:val="it-IT"/>
        </w:rPr>
      </w:pPr>
    </w:p>
    <w:p w:rsidR="00323B74" w:rsidRDefault="00323B74" w:rsidP="00323B74">
      <w:pPr>
        <w:rPr>
          <w:rFonts w:ascii="Arial" w:hAnsi="Arial" w:cs="Arial"/>
          <w:sz w:val="22"/>
          <w:szCs w:val="22"/>
          <w:lang w:val="it-IT"/>
        </w:rPr>
      </w:pPr>
      <w:r>
        <w:rPr>
          <w:rFonts w:ascii="Arial" w:hAnsi="Arial" w:cs="Arial"/>
          <w:sz w:val="22"/>
          <w:szCs w:val="22"/>
          <w:lang w:val="it-IT"/>
        </w:rPr>
        <w:t>Responsabil SSM ....................................</w:t>
      </w:r>
    </w:p>
    <w:p w:rsidR="00323B74" w:rsidRDefault="00323B74" w:rsidP="00323B74">
      <w:pPr>
        <w:rPr>
          <w:rFonts w:ascii="Arial" w:hAnsi="Arial" w:cs="Arial"/>
          <w:sz w:val="22"/>
          <w:szCs w:val="22"/>
          <w:lang w:val="it-IT"/>
        </w:rPr>
      </w:pPr>
    </w:p>
    <w:p w:rsidR="00323B74" w:rsidRDefault="00323B74" w:rsidP="00323B74">
      <w:pPr>
        <w:rPr>
          <w:rFonts w:ascii="Arial" w:hAnsi="Arial" w:cs="Arial"/>
          <w:sz w:val="22"/>
          <w:szCs w:val="22"/>
          <w:lang w:val="it-IT"/>
        </w:rPr>
      </w:pPr>
      <w:r>
        <w:rPr>
          <w:rFonts w:ascii="Arial" w:hAnsi="Arial" w:cs="Arial"/>
          <w:sz w:val="22"/>
          <w:szCs w:val="22"/>
          <w:lang w:val="it-IT"/>
        </w:rPr>
        <w:t>Responsabil SU .......................................</w:t>
      </w:r>
    </w:p>
    <w:p w:rsidR="00323B74" w:rsidRDefault="00323B74" w:rsidP="00323B74">
      <w:pPr>
        <w:rPr>
          <w:rFonts w:ascii="Arial" w:hAnsi="Arial" w:cs="Arial"/>
          <w:sz w:val="22"/>
          <w:szCs w:val="22"/>
          <w:lang w:val="it-IT"/>
        </w:rPr>
      </w:pPr>
    </w:p>
    <w:p w:rsidR="00323B74" w:rsidRDefault="00323B74" w:rsidP="00323B74">
      <w:pPr>
        <w:rPr>
          <w:rFonts w:ascii="Arial" w:hAnsi="Arial" w:cs="Arial"/>
          <w:sz w:val="22"/>
          <w:szCs w:val="22"/>
          <w:lang w:val="it-IT"/>
        </w:rPr>
      </w:pPr>
      <w:r>
        <w:rPr>
          <w:rFonts w:ascii="Arial" w:hAnsi="Arial" w:cs="Arial"/>
          <w:sz w:val="22"/>
          <w:szCs w:val="22"/>
          <w:lang w:val="it-IT"/>
        </w:rPr>
        <w:t>Responsabil PM ......................................</w:t>
      </w:r>
    </w:p>
    <w:p w:rsidR="00323B74" w:rsidRDefault="00323B74" w:rsidP="00323B74">
      <w:pPr>
        <w:rPr>
          <w:rFonts w:ascii="Arial" w:hAnsi="Arial" w:cs="Arial"/>
          <w:sz w:val="22"/>
          <w:szCs w:val="22"/>
          <w:lang w:val="it-IT"/>
        </w:rPr>
      </w:pPr>
      <w:r>
        <w:rPr>
          <w:rFonts w:ascii="Arial" w:hAnsi="Arial" w:cs="Arial"/>
          <w:sz w:val="22"/>
          <w:szCs w:val="22"/>
          <w:lang w:val="it-IT"/>
        </w:rPr>
        <w:t xml:space="preserve">                                                                                    </w:t>
      </w: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rPr>
          <w:rFonts w:ascii="Arial" w:hAnsi="Arial" w:cs="Arial"/>
          <w:b/>
          <w:i/>
          <w:sz w:val="22"/>
          <w:szCs w:val="22"/>
          <w:lang w:val="it-IT"/>
        </w:rPr>
      </w:pPr>
    </w:p>
    <w:p w:rsidR="00323B74" w:rsidRDefault="00323B74" w:rsidP="00323B7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323B74" w:rsidRDefault="00323B74" w:rsidP="00323B7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323B74" w:rsidRDefault="00323B74" w:rsidP="00323B74">
      <w:pPr>
        <w:spacing w:line="276" w:lineRule="auto"/>
        <w:jc w:val="center"/>
        <w:rPr>
          <w:rFonts w:ascii="Arial" w:hAnsi="Arial" w:cs="Arial"/>
          <w:spacing w:val="6"/>
          <w:sz w:val="22"/>
          <w:szCs w:val="22"/>
          <w:lang w:val="it-IT"/>
        </w:rPr>
      </w:pPr>
    </w:p>
    <w:p w:rsidR="00323B74" w:rsidRDefault="00323B74" w:rsidP="00323B7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323B74" w:rsidRDefault="00323B74" w:rsidP="00323B74">
      <w:pPr>
        <w:rPr>
          <w:rFonts w:ascii="Arial" w:hAnsi="Arial" w:cs="Arial"/>
          <w:sz w:val="22"/>
          <w:szCs w:val="22"/>
          <w:lang w:val="it-IT"/>
        </w:rPr>
      </w:pPr>
    </w:p>
    <w:p w:rsidR="00323B74" w:rsidRDefault="00323B74" w:rsidP="00323B74">
      <w:pPr>
        <w:rPr>
          <w:rFonts w:ascii="Arial" w:hAnsi="Arial" w:cs="Arial"/>
          <w:sz w:val="22"/>
          <w:szCs w:val="22"/>
          <w:lang w:val="it-IT"/>
        </w:rPr>
      </w:pPr>
    </w:p>
    <w:p w:rsidR="00323B74" w:rsidRDefault="00323B74" w:rsidP="00323B7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323B74" w:rsidTr="00323B7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323B74" w:rsidRDefault="00323B74">
            <w:pPr>
              <w:widowControl w:val="0"/>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323B74" w:rsidRDefault="00323B74">
            <w:pPr>
              <w:widowControl w:val="0"/>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323B74" w:rsidRDefault="00323B74">
            <w:pPr>
              <w:jc w:val="center"/>
              <w:rPr>
                <w:rFonts w:ascii="Arial" w:hAnsi="Arial" w:cs="Arial"/>
                <w:b/>
                <w:sz w:val="22"/>
                <w:szCs w:val="22"/>
              </w:rPr>
            </w:pPr>
            <w:r>
              <w:rPr>
                <w:rFonts w:ascii="Arial" w:hAnsi="Arial" w:cs="Arial"/>
                <w:b/>
                <w:sz w:val="22"/>
                <w:szCs w:val="22"/>
              </w:rPr>
              <w:t>Act identitate /</w:t>
            </w:r>
          </w:p>
          <w:p w:rsidR="00323B74" w:rsidRDefault="00323B74">
            <w:pPr>
              <w:widowControl w:val="0"/>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323B74" w:rsidRDefault="00323B74">
            <w:pPr>
              <w:widowControl w:val="0"/>
              <w:jc w:val="center"/>
              <w:rPr>
                <w:rFonts w:ascii="Arial" w:hAnsi="Arial" w:cs="Arial"/>
                <w:b/>
                <w:sz w:val="22"/>
                <w:szCs w:val="22"/>
              </w:rPr>
            </w:pPr>
            <w:r>
              <w:rPr>
                <w:rFonts w:ascii="Arial" w:hAnsi="Arial" w:cs="Arial"/>
                <w:b/>
                <w:sz w:val="22"/>
                <w:szCs w:val="22"/>
              </w:rPr>
              <w:t>Semnatura</w:t>
            </w:r>
          </w:p>
        </w:tc>
      </w:tr>
      <w:tr w:rsidR="00323B74" w:rsidTr="00323B74">
        <w:trPr>
          <w:trHeight w:val="140"/>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52"/>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52"/>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52"/>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52"/>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52"/>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r w:rsidR="00323B74" w:rsidTr="00323B74">
        <w:trPr>
          <w:trHeight w:val="568"/>
        </w:trPr>
        <w:tc>
          <w:tcPr>
            <w:tcW w:w="720"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323B74" w:rsidRDefault="00323B74">
            <w:pPr>
              <w:rPr>
                <w:rFonts w:ascii="Arial" w:hAnsi="Arial" w:cs="Arial"/>
                <w:sz w:val="22"/>
                <w:szCs w:val="22"/>
              </w:rPr>
            </w:pPr>
          </w:p>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323B74" w:rsidRDefault="00323B74">
            <w:pPr>
              <w:widowControl w:val="0"/>
              <w:rPr>
                <w:rFonts w:ascii="Arial" w:hAnsi="Arial" w:cs="Arial"/>
                <w:sz w:val="22"/>
                <w:szCs w:val="22"/>
              </w:rPr>
            </w:pPr>
          </w:p>
        </w:tc>
      </w:tr>
    </w:tbl>
    <w:p w:rsidR="00323B74" w:rsidRDefault="00323B74" w:rsidP="00323B74">
      <w:pPr>
        <w:rPr>
          <w:rFonts w:ascii="Arial" w:hAnsi="Arial" w:cs="Arial"/>
          <w:sz w:val="22"/>
          <w:szCs w:val="22"/>
          <w:lang w:val="en-US"/>
        </w:rPr>
      </w:pPr>
    </w:p>
    <w:p w:rsidR="00323B74" w:rsidRDefault="00323B74" w:rsidP="00323B74">
      <w:pPr>
        <w:rPr>
          <w:rFonts w:ascii="Arial" w:hAnsi="Arial" w:cs="Arial"/>
          <w:sz w:val="22"/>
          <w:szCs w:val="22"/>
        </w:rPr>
      </w:pPr>
    </w:p>
    <w:p w:rsidR="00323B74" w:rsidRDefault="00323B74" w:rsidP="00323B7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323B74" w:rsidRDefault="00323B74" w:rsidP="00323B7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323B74" w:rsidRDefault="00323B74" w:rsidP="00323B74">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323B74" w:rsidRDefault="00323B74" w:rsidP="00323B74">
      <w:pPr>
        <w:spacing w:line="276" w:lineRule="auto"/>
        <w:rPr>
          <w:rFonts w:ascii="Arial" w:hAnsi="Arial" w:cs="Arial"/>
          <w:spacing w:val="6"/>
          <w:sz w:val="22"/>
          <w:szCs w:val="22"/>
        </w:rPr>
      </w:pPr>
    </w:p>
    <w:p w:rsidR="00323B74" w:rsidRDefault="00323B74" w:rsidP="00323B74">
      <w:pPr>
        <w:spacing w:line="276" w:lineRule="auto"/>
        <w:rPr>
          <w:rFonts w:ascii="Arial" w:hAnsi="Arial" w:cs="Arial"/>
          <w:spacing w:val="6"/>
          <w:sz w:val="22"/>
          <w:szCs w:val="22"/>
          <w:lang w:val="ro-RO"/>
        </w:rPr>
      </w:pPr>
    </w:p>
    <w:p w:rsidR="00323B74" w:rsidRDefault="00323B74" w:rsidP="00323B74">
      <w:pPr>
        <w:spacing w:line="276" w:lineRule="auto"/>
        <w:rPr>
          <w:rFonts w:ascii="Arial" w:hAnsi="Arial" w:cs="Arial"/>
          <w:spacing w:val="6"/>
          <w:sz w:val="22"/>
          <w:szCs w:val="22"/>
        </w:rPr>
      </w:pPr>
      <w:r>
        <w:rPr>
          <w:rFonts w:ascii="Arial" w:hAnsi="Arial" w:cs="Arial"/>
          <w:spacing w:val="6"/>
          <w:sz w:val="22"/>
          <w:szCs w:val="22"/>
        </w:rPr>
        <w:t xml:space="preserve">    Semnatura …………………………………….</w:t>
      </w:r>
    </w:p>
    <w:p w:rsidR="005D7A5F" w:rsidRPr="00924214" w:rsidRDefault="005D7A5F" w:rsidP="00323B74">
      <w:pPr>
        <w:pStyle w:val="Heading1"/>
        <w:spacing w:line="276" w:lineRule="auto"/>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547D6F" w:rsidRDefault="005D7A5F" w:rsidP="005D7A5F">
      <w:pPr>
        <w:pStyle w:val="BodyText"/>
        <w:spacing w:line="276" w:lineRule="auto"/>
        <w:jc w:val="both"/>
        <w:rPr>
          <w:rFonts w:ascii="Arial" w:hAnsi="Arial" w:cs="Arial"/>
          <w:spacing w:val="6"/>
          <w:lang w:val="ro-RO"/>
        </w:rPr>
      </w:pPr>
    </w:p>
    <w:p w:rsidR="00972C14" w:rsidRPr="009141B1" w:rsidRDefault="00972C14" w:rsidP="005D7A5F">
      <w:pPr>
        <w:jc w:val="both"/>
        <w:rPr>
          <w:sz w:val="26"/>
          <w:szCs w:val="26"/>
          <w:lang w:val="ro-RO"/>
        </w:rPr>
      </w:pPr>
    </w:p>
    <w:p w:rsidR="00972C14" w:rsidRPr="009141B1" w:rsidRDefault="00972C14" w:rsidP="00972C14">
      <w:pPr>
        <w:pStyle w:val="BodyText"/>
        <w:jc w:val="right"/>
        <w:rPr>
          <w:sz w:val="26"/>
          <w:szCs w:val="26"/>
          <w:lang w:val="ro-RO"/>
        </w:rPr>
      </w:pPr>
    </w:p>
    <w:p w:rsidR="009946BB" w:rsidRPr="002F7A0D" w:rsidRDefault="009946BB" w:rsidP="00EC0538">
      <w:pPr>
        <w:rPr>
          <w:lang w:val="it-IT"/>
        </w:rPr>
      </w:pPr>
    </w:p>
    <w:p w:rsidR="009946BB" w:rsidRDefault="009946BB" w:rsidP="00EC0538">
      <w:pPr>
        <w:rPr>
          <w:lang w:val="it-IT"/>
        </w:rPr>
      </w:pPr>
    </w:p>
    <w:p w:rsidR="005B2D4D" w:rsidRDefault="005B2D4D" w:rsidP="00EC0538">
      <w:pPr>
        <w:rPr>
          <w:lang w:val="it-IT"/>
        </w:rPr>
      </w:pPr>
    </w:p>
    <w:p w:rsidR="00C71B84" w:rsidRDefault="00C71B84" w:rsidP="00EC0538">
      <w:pPr>
        <w:rPr>
          <w:lang w:val="it-IT"/>
        </w:rPr>
      </w:pPr>
    </w:p>
    <w:p w:rsidR="00226B6C" w:rsidRDefault="00226B6C" w:rsidP="00EC0538">
      <w:pPr>
        <w:rPr>
          <w:lang w:val="it-IT"/>
        </w:rPr>
      </w:pPr>
    </w:p>
    <w:p w:rsidR="00DD2684" w:rsidRPr="00765F99" w:rsidRDefault="00DD2684" w:rsidP="00DD2684">
      <w:pPr>
        <w:rPr>
          <w:sz w:val="16"/>
          <w:szCs w:val="16"/>
          <w:lang w:val="ro-RO"/>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DD2684" w:rsidRPr="007A4811" w:rsidRDefault="00DD2684" w:rsidP="00DD2684">
      <w:pPr>
        <w:jc w:val="center"/>
        <w:rPr>
          <w:b/>
          <w:sz w:val="26"/>
          <w:szCs w:val="26"/>
          <w:lang w:val="ro-RO"/>
        </w:rPr>
      </w:pPr>
      <w:r w:rsidRPr="007A4811">
        <w:rPr>
          <w:b/>
          <w:sz w:val="26"/>
          <w:szCs w:val="26"/>
          <w:lang w:val="ro-RO"/>
        </w:rPr>
        <w:t>„</w:t>
      </w:r>
      <w:r w:rsidR="00226B6C" w:rsidRPr="000B3662">
        <w:rPr>
          <w:b/>
          <w:sz w:val="26"/>
          <w:szCs w:val="26"/>
        </w:rPr>
        <w:t>Expertizarea starii tehnice si Raport de audit energetic a Cladirii Statiei de tratare chimica din CTE Bucuresti Sud</w:t>
      </w:r>
      <w:r w:rsidRPr="007A4811">
        <w:rPr>
          <w:b/>
          <w:sz w:val="26"/>
          <w:szCs w:val="26"/>
          <w:lang w:val="ro-RO"/>
        </w:rPr>
        <w:t>”</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DD2684" w:rsidRPr="00601275" w:rsidRDefault="00DD2684" w:rsidP="00DD2684">
      <w:pPr>
        <w:rPr>
          <w:b/>
          <w:sz w:val="26"/>
          <w:szCs w:val="26"/>
          <w:u w:val="single"/>
          <w:lang w:val="ro-RO"/>
        </w:rPr>
      </w:pPr>
    </w:p>
    <w:p w:rsidR="004A7350" w:rsidRPr="00601275" w:rsidRDefault="004A7350" w:rsidP="004A7350">
      <w:pPr>
        <w:spacing w:after="120"/>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601275" w:rsidRDefault="004A7350" w:rsidP="004A7350">
      <w:pPr>
        <w:ind w:firstLine="810"/>
        <w:rPr>
          <w:sz w:val="26"/>
          <w:szCs w:val="26"/>
          <w:lang w:val="ro-RO"/>
        </w:rPr>
      </w:pPr>
      <w:r w:rsidRPr="00601275">
        <w:rPr>
          <w:sz w:val="26"/>
          <w:szCs w:val="26"/>
          <w:lang w:val="ro-RO"/>
        </w:rPr>
        <w:t>CAP. 3. VALOAREA CONTRACTULUI</w:t>
      </w:r>
      <w:r>
        <w:rPr>
          <w:sz w:val="26"/>
          <w:szCs w:val="26"/>
          <w:lang w:val="ro-RO"/>
        </w:rPr>
        <w:t xml:space="preserve"> SI CONDITIILE DE PLATA</w:t>
      </w:r>
    </w:p>
    <w:p w:rsidR="004A7350" w:rsidRPr="00601275" w:rsidRDefault="004A7350" w:rsidP="004A7350">
      <w:pPr>
        <w:ind w:firstLine="810"/>
        <w:rPr>
          <w:sz w:val="26"/>
          <w:szCs w:val="26"/>
          <w:lang w:val="ro-RO"/>
        </w:rPr>
      </w:pPr>
      <w:r w:rsidRPr="00601275">
        <w:rPr>
          <w:sz w:val="26"/>
          <w:szCs w:val="26"/>
          <w:lang w:val="ro-RO"/>
        </w:rPr>
        <w:t>CAP. 4. DURATA CONTRACTULUI</w:t>
      </w:r>
      <w:r w:rsidRPr="00601275">
        <w:rPr>
          <w:sz w:val="26"/>
          <w:szCs w:val="26"/>
          <w:lang w:val="ro-RO"/>
        </w:rPr>
        <w:tab/>
      </w:r>
    </w:p>
    <w:p w:rsidR="004A7350" w:rsidRPr="00601275" w:rsidRDefault="004A7350" w:rsidP="004A7350">
      <w:pPr>
        <w:ind w:firstLine="810"/>
        <w:rPr>
          <w:sz w:val="26"/>
          <w:szCs w:val="26"/>
          <w:lang w:val="ro-RO"/>
        </w:rPr>
      </w:pPr>
      <w:r w:rsidRPr="00601275">
        <w:rPr>
          <w:sz w:val="26"/>
          <w:szCs w:val="26"/>
          <w:lang w:val="ro-RO"/>
        </w:rPr>
        <w:t>CAP. 9. OBLIGAŢIILE PRESTATORULUI</w:t>
      </w:r>
    </w:p>
    <w:p w:rsidR="004A7350" w:rsidRDefault="004A7350" w:rsidP="004A7350">
      <w:pPr>
        <w:ind w:firstLine="810"/>
        <w:rPr>
          <w:sz w:val="26"/>
          <w:szCs w:val="26"/>
          <w:lang w:val="ro-RO"/>
        </w:rPr>
      </w:pPr>
      <w:r w:rsidRPr="00601275">
        <w:rPr>
          <w:sz w:val="26"/>
          <w:szCs w:val="26"/>
          <w:lang w:val="ro-RO"/>
        </w:rPr>
        <w:t>CAP. 10. OBLIGAŢIILE ACHIZITORULUI</w:t>
      </w:r>
    </w:p>
    <w:p w:rsidR="00613F4A" w:rsidRDefault="00613F4A" w:rsidP="004A7350">
      <w:pPr>
        <w:ind w:firstLine="810"/>
        <w:rPr>
          <w:sz w:val="26"/>
          <w:szCs w:val="26"/>
          <w:lang w:val="ro-RO"/>
        </w:rPr>
      </w:pPr>
      <w:r>
        <w:rPr>
          <w:sz w:val="26"/>
          <w:szCs w:val="26"/>
          <w:lang w:val="ro-RO"/>
        </w:rPr>
        <w:t>CAP. 11. GARANȚII SI RESPONSABILITĂȚI</w:t>
      </w:r>
    </w:p>
    <w:p w:rsidR="004A7350" w:rsidRDefault="004A7350" w:rsidP="004A7350">
      <w:pPr>
        <w:ind w:firstLine="810"/>
        <w:rPr>
          <w:sz w:val="26"/>
          <w:szCs w:val="26"/>
          <w:lang w:val="it-IT"/>
        </w:rPr>
      </w:pPr>
      <w:r>
        <w:rPr>
          <w:sz w:val="26"/>
          <w:szCs w:val="26"/>
          <w:lang w:val="it-IT"/>
        </w:rPr>
        <w:t>CAP. 19</w:t>
      </w:r>
      <w:r w:rsidRPr="00601275">
        <w:rPr>
          <w:sz w:val="26"/>
          <w:szCs w:val="26"/>
          <w:lang w:val="it-IT"/>
        </w:rPr>
        <w:t>. LEGEA APLICABILĂ CONTRACTULUI</w:t>
      </w:r>
    </w:p>
    <w:p w:rsidR="00613F4A" w:rsidRPr="00601275" w:rsidRDefault="00613F4A" w:rsidP="004A7350">
      <w:pPr>
        <w:ind w:firstLine="810"/>
        <w:rPr>
          <w:sz w:val="26"/>
          <w:szCs w:val="26"/>
          <w:lang w:val="it-IT"/>
        </w:rPr>
      </w:pPr>
      <w:r>
        <w:rPr>
          <w:sz w:val="26"/>
          <w:szCs w:val="26"/>
          <w:lang w:val="it-IT"/>
        </w:rPr>
        <w:t>CAP. 20. AMENDAMENTE</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Default="004A7350" w:rsidP="004A7350">
      <w:pPr>
        <w:rPr>
          <w:sz w:val="26"/>
          <w:szCs w:val="26"/>
          <w:lang w:val="es-ES"/>
        </w:rPr>
      </w:pPr>
      <w:r>
        <w:rPr>
          <w:sz w:val="26"/>
          <w:szCs w:val="26"/>
          <w:lang w:val="es-ES"/>
        </w:rPr>
        <w:t>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SERVICIUL JURIDIC</w:t>
      </w:r>
      <w:r w:rsidR="002D4FE9">
        <w:rPr>
          <w:sz w:val="26"/>
          <w:szCs w:val="26"/>
          <w:lang w:val="fr-FR"/>
        </w:rPr>
        <w:t xml:space="preserve"> si CONTRACTARE</w:t>
      </w:r>
      <w:r>
        <w:rPr>
          <w:sz w:val="26"/>
          <w:szCs w:val="26"/>
          <w:lang w:val="fr-FR"/>
        </w:rPr>
        <w:t xml:space="preserve">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002D4FE9">
        <w:rPr>
          <w:sz w:val="26"/>
          <w:szCs w:val="26"/>
          <w:lang w:val="fr-FR"/>
        </w:rPr>
        <w:t xml:space="preserve"> si MONITORIZARE PROCEDURI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4A7350" w:rsidRDefault="002D4FE9" w:rsidP="004A7350">
      <w:pPr>
        <w:jc w:val="both"/>
        <w:rPr>
          <w:sz w:val="26"/>
          <w:szCs w:val="26"/>
          <w:lang w:val="fr-FR"/>
        </w:rPr>
      </w:pPr>
      <w:r>
        <w:rPr>
          <w:sz w:val="26"/>
          <w:szCs w:val="26"/>
          <w:lang w:val="fr-FR"/>
        </w:rPr>
        <w:t>Responsabil Coordonare Contractare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0923FB" w:rsidP="004A7350">
      <w:pPr>
        <w:jc w:val="both"/>
        <w:rPr>
          <w:sz w:val="26"/>
          <w:szCs w:val="26"/>
          <w:lang w:val="fr-FR"/>
        </w:rPr>
      </w:pPr>
      <w:r w:rsidRPr="00B47C8D">
        <w:rPr>
          <w:sz w:val="26"/>
          <w:szCs w:val="26"/>
          <w:lang w:val="fr-FR"/>
        </w:rPr>
        <w:t>Ioana Untilă</w:t>
      </w:r>
      <w:r w:rsidRPr="0015183A">
        <w:rPr>
          <w:sz w:val="26"/>
          <w:szCs w:val="26"/>
          <w:lang w:val="fr-FR"/>
        </w:rPr>
        <w:tab/>
      </w:r>
      <w:r w:rsidR="004A7350">
        <w:rPr>
          <w:sz w:val="26"/>
          <w:szCs w:val="26"/>
          <w:lang w:val="fr-FR"/>
        </w:rPr>
        <w:tab/>
        <w:t xml:space="preserve">             </w:t>
      </w:r>
      <w:r w:rsidR="00226B6C">
        <w:rPr>
          <w:sz w:val="26"/>
          <w:szCs w:val="26"/>
          <w:lang w:val="fr-FR"/>
        </w:rPr>
        <w:tab/>
      </w:r>
      <w:r w:rsidR="00226B6C">
        <w:rPr>
          <w:sz w:val="26"/>
          <w:szCs w:val="26"/>
          <w:lang w:val="fr-FR"/>
        </w:rPr>
        <w:tab/>
      </w:r>
      <w:r w:rsidR="00226B6C">
        <w:rPr>
          <w:sz w:val="26"/>
          <w:szCs w:val="26"/>
          <w:lang w:val="fr-FR"/>
        </w:rPr>
        <w:tab/>
      </w:r>
      <w:r w:rsidR="00226B6C">
        <w:rPr>
          <w:sz w:val="26"/>
          <w:szCs w:val="26"/>
          <w:lang w:val="fr-FR"/>
        </w:rPr>
        <w:tab/>
        <w:t>Gabriel Bunescu</w:t>
      </w:r>
      <w:r w:rsidR="004A7350">
        <w:rPr>
          <w:sz w:val="26"/>
          <w:szCs w:val="26"/>
          <w:lang w:val="fr-FR"/>
        </w:rPr>
        <w:t xml:space="preserve">                                          </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B47C8D" w:rsidRDefault="00AD475E" w:rsidP="00226B6C">
      <w:pPr>
        <w:jc w:val="both"/>
        <w:rPr>
          <w:sz w:val="26"/>
          <w:szCs w:val="26"/>
          <w:lang w:val="fr-FR"/>
        </w:rPr>
      </w:pPr>
      <w:r>
        <w:rPr>
          <w:sz w:val="26"/>
          <w:szCs w:val="26"/>
          <w:lang w:val="it-IT"/>
        </w:rPr>
        <w:t>Responsabil contract</w:t>
      </w:r>
      <w:r w:rsidR="004A7350" w:rsidRPr="00045A59">
        <w:rPr>
          <w:sz w:val="26"/>
          <w:szCs w:val="26"/>
          <w:lang w:val="it-IT"/>
        </w:rPr>
        <w:tab/>
        <w:t xml:space="preserve">    </w:t>
      </w:r>
    </w:p>
    <w:p w:rsidR="00226B6C" w:rsidRPr="00226B6C" w:rsidRDefault="00226B6C" w:rsidP="00226B6C">
      <w:pPr>
        <w:jc w:val="both"/>
        <w:rPr>
          <w:sz w:val="26"/>
          <w:szCs w:val="26"/>
          <w:lang w:val="fr-FR"/>
        </w:rPr>
      </w:pPr>
      <w:r>
        <w:rPr>
          <w:sz w:val="26"/>
          <w:szCs w:val="26"/>
          <w:lang w:val="fr-FR"/>
        </w:rPr>
        <w:t>Carmen Ionescu</w:t>
      </w:r>
    </w:p>
    <w:sectPr w:rsidR="00226B6C" w:rsidRPr="00226B6C" w:rsidSect="00EC0538">
      <w:footerReference w:type="even" r:id="rId14"/>
      <w:footerReference w:type="default" r:id="rId15"/>
      <w:pgSz w:w="11907" w:h="16840" w:code="9"/>
      <w:pgMar w:top="680" w:right="1418" w:bottom="907" w:left="1418" w:header="794"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D39" w:rsidRDefault="00017D39">
      <w:r>
        <w:separator/>
      </w:r>
    </w:p>
  </w:endnote>
  <w:endnote w:type="continuationSeparator" w:id="0">
    <w:p w:rsidR="00017D39" w:rsidRDefault="0001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C" w:rsidRDefault="00226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26B6C" w:rsidRDefault="00226B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C" w:rsidRDefault="00226B6C">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F129E3">
      <w:rPr>
        <w:rStyle w:val="PageNumber"/>
        <w:noProof/>
        <w:sz w:val="16"/>
      </w:rPr>
      <w:t>24</w:t>
    </w:r>
    <w:r>
      <w:rPr>
        <w:rStyle w:val="PageNumber"/>
        <w:sz w:val="16"/>
      </w:rPr>
      <w:fldChar w:fldCharType="end"/>
    </w:r>
  </w:p>
  <w:p w:rsidR="00226B6C" w:rsidRPr="00D11C21" w:rsidRDefault="00226B6C" w:rsidP="00734ECC">
    <w:pPr>
      <w:pStyle w:val="Footer"/>
      <w:ind w:right="360"/>
      <w:rPr>
        <w:lang w:val="fr-FR"/>
      </w:rPr>
    </w:pPr>
    <w:r w:rsidRPr="005F0037">
      <w:rPr>
        <w:lang w:val="fr-FR"/>
      </w:rPr>
      <w:t>Red.</w:t>
    </w:r>
    <w:r w:rsidR="00734ECC">
      <w:rPr>
        <w:lang w:val="fr-FR"/>
      </w:rPr>
      <w:t>ELCEN</w:t>
    </w:r>
    <w:r>
      <w:rPr>
        <w:lang w:val="fr-FR"/>
      </w:rPr>
      <w:t xml:space="preserve">–SJC/ Expertizare </w:t>
    </w:r>
    <w:r w:rsidR="00734ECC">
      <w:rPr>
        <w:lang w:val="fr-FR"/>
      </w:rPr>
      <w:t>stare tehnica</w:t>
    </w:r>
    <w:r>
      <w:rPr>
        <w:lang w:val="fr-FR"/>
      </w:rPr>
      <w:t xml:space="preserve"> Cladire St.tratare </w:t>
    </w:r>
    <w:r w:rsidR="00734ECC">
      <w:rPr>
        <w:lang w:val="fr-FR"/>
      </w:rPr>
      <w:t>chimica CTE Sud</w:t>
    </w:r>
    <w:r w:rsidRPr="005F0037">
      <w:rPr>
        <w:lang w:val="fr-FR"/>
      </w:rPr>
      <w:t xml:space="preserve"> </w:t>
    </w:r>
    <w:r w:rsidRPr="00D11C21">
      <w:rPr>
        <w:lang w:val="fr-FR"/>
      </w:rPr>
      <w:t>/</w:t>
    </w:r>
    <w:r>
      <w:rPr>
        <w:lang w:val="fr-FR"/>
      </w:rPr>
      <w:t xml:space="preserve"> </w:t>
    </w:r>
    <w:r w:rsidR="00D0605C">
      <w:rPr>
        <w:lang w:val="fr-FR"/>
      </w:rPr>
      <w:t>sept.</w:t>
    </w:r>
    <w:r>
      <w:rPr>
        <w:lang w:val="fr-FR"/>
      </w:rPr>
      <w:t xml:space="preserv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D39" w:rsidRDefault="00017D39">
      <w:r>
        <w:separator/>
      </w:r>
    </w:p>
  </w:footnote>
  <w:footnote w:type="continuationSeparator" w:id="0">
    <w:p w:rsidR="00017D39" w:rsidRDefault="00017D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8">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1"/>
  </w:num>
  <w:num w:numId="10">
    <w:abstractNumId w:val="1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4"/>
  </w:num>
  <w:num w:numId="18">
    <w:abstractNumId w:val="0"/>
  </w:num>
  <w:num w:numId="19">
    <w:abstractNumId w:val="8"/>
  </w:num>
  <w:num w:numId="20">
    <w:abstractNumId w:val="9"/>
  </w:num>
  <w:num w:numId="21">
    <w:abstractNumId w:val="2"/>
  </w:num>
  <w:num w:numId="22">
    <w:abstractNumId w:val="4"/>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96"/>
    <w:rsid w:val="0000610A"/>
    <w:rsid w:val="00012F5F"/>
    <w:rsid w:val="00013164"/>
    <w:rsid w:val="00014319"/>
    <w:rsid w:val="00014843"/>
    <w:rsid w:val="00015608"/>
    <w:rsid w:val="00016426"/>
    <w:rsid w:val="00017D39"/>
    <w:rsid w:val="000239B9"/>
    <w:rsid w:val="000304D9"/>
    <w:rsid w:val="00035289"/>
    <w:rsid w:val="00051DBF"/>
    <w:rsid w:val="00057CCC"/>
    <w:rsid w:val="00064457"/>
    <w:rsid w:val="00065348"/>
    <w:rsid w:val="0006649F"/>
    <w:rsid w:val="00066736"/>
    <w:rsid w:val="00074A07"/>
    <w:rsid w:val="000810E3"/>
    <w:rsid w:val="000818C8"/>
    <w:rsid w:val="00085422"/>
    <w:rsid w:val="00086509"/>
    <w:rsid w:val="00091074"/>
    <w:rsid w:val="000923FB"/>
    <w:rsid w:val="000A037D"/>
    <w:rsid w:val="000A0CF0"/>
    <w:rsid w:val="000A2619"/>
    <w:rsid w:val="000B3662"/>
    <w:rsid w:val="000B51CB"/>
    <w:rsid w:val="000C7B44"/>
    <w:rsid w:val="000D20D2"/>
    <w:rsid w:val="000D5AE7"/>
    <w:rsid w:val="000E2E8B"/>
    <w:rsid w:val="000E3370"/>
    <w:rsid w:val="000E3FFB"/>
    <w:rsid w:val="000F4124"/>
    <w:rsid w:val="000F58F0"/>
    <w:rsid w:val="001015EB"/>
    <w:rsid w:val="001030DD"/>
    <w:rsid w:val="00130FD3"/>
    <w:rsid w:val="00140111"/>
    <w:rsid w:val="00142A80"/>
    <w:rsid w:val="001443B5"/>
    <w:rsid w:val="001525CF"/>
    <w:rsid w:val="00153C5B"/>
    <w:rsid w:val="0016245F"/>
    <w:rsid w:val="001667D3"/>
    <w:rsid w:val="00166CCA"/>
    <w:rsid w:val="00181D5C"/>
    <w:rsid w:val="00181EC2"/>
    <w:rsid w:val="001928C4"/>
    <w:rsid w:val="001A0BF2"/>
    <w:rsid w:val="001A3003"/>
    <w:rsid w:val="001A7038"/>
    <w:rsid w:val="001A74D3"/>
    <w:rsid w:val="001B49EC"/>
    <w:rsid w:val="001B6C72"/>
    <w:rsid w:val="001C3A88"/>
    <w:rsid w:val="001C57A7"/>
    <w:rsid w:val="001D35B1"/>
    <w:rsid w:val="001D3D16"/>
    <w:rsid w:val="001D4554"/>
    <w:rsid w:val="001F4205"/>
    <w:rsid w:val="001F5B5E"/>
    <w:rsid w:val="001F6D2B"/>
    <w:rsid w:val="00203B5F"/>
    <w:rsid w:val="00203E31"/>
    <w:rsid w:val="002055A9"/>
    <w:rsid w:val="00221B59"/>
    <w:rsid w:val="0022394E"/>
    <w:rsid w:val="00224440"/>
    <w:rsid w:val="0022486A"/>
    <w:rsid w:val="00226120"/>
    <w:rsid w:val="00226795"/>
    <w:rsid w:val="00226B6C"/>
    <w:rsid w:val="0022723E"/>
    <w:rsid w:val="0023452A"/>
    <w:rsid w:val="00235085"/>
    <w:rsid w:val="00251DD1"/>
    <w:rsid w:val="00252D69"/>
    <w:rsid w:val="00281E73"/>
    <w:rsid w:val="00294B32"/>
    <w:rsid w:val="002B0E8A"/>
    <w:rsid w:val="002B3AB3"/>
    <w:rsid w:val="002B62D6"/>
    <w:rsid w:val="002C1E21"/>
    <w:rsid w:val="002D0D78"/>
    <w:rsid w:val="002D147C"/>
    <w:rsid w:val="002D245A"/>
    <w:rsid w:val="002D3494"/>
    <w:rsid w:val="002D4FE9"/>
    <w:rsid w:val="002E0BF6"/>
    <w:rsid w:val="002E3E04"/>
    <w:rsid w:val="002F7A0D"/>
    <w:rsid w:val="00304ECE"/>
    <w:rsid w:val="00305C3F"/>
    <w:rsid w:val="003114D1"/>
    <w:rsid w:val="0031601E"/>
    <w:rsid w:val="00323B74"/>
    <w:rsid w:val="003265A2"/>
    <w:rsid w:val="003342CD"/>
    <w:rsid w:val="003429D1"/>
    <w:rsid w:val="00346D87"/>
    <w:rsid w:val="00372A76"/>
    <w:rsid w:val="00373F66"/>
    <w:rsid w:val="0037647F"/>
    <w:rsid w:val="003817AD"/>
    <w:rsid w:val="00384332"/>
    <w:rsid w:val="003911C8"/>
    <w:rsid w:val="00393281"/>
    <w:rsid w:val="00396C9B"/>
    <w:rsid w:val="003A28F8"/>
    <w:rsid w:val="003A56D1"/>
    <w:rsid w:val="003B0EB4"/>
    <w:rsid w:val="003B315B"/>
    <w:rsid w:val="003B4670"/>
    <w:rsid w:val="003C51D3"/>
    <w:rsid w:val="003C693C"/>
    <w:rsid w:val="003D03A2"/>
    <w:rsid w:val="003E2926"/>
    <w:rsid w:val="003F07DF"/>
    <w:rsid w:val="003F71C5"/>
    <w:rsid w:val="00403635"/>
    <w:rsid w:val="0040376B"/>
    <w:rsid w:val="004068AA"/>
    <w:rsid w:val="004155D3"/>
    <w:rsid w:val="004322D2"/>
    <w:rsid w:val="00432C46"/>
    <w:rsid w:val="004333AC"/>
    <w:rsid w:val="00440B2B"/>
    <w:rsid w:val="00443A64"/>
    <w:rsid w:val="004468A7"/>
    <w:rsid w:val="00450321"/>
    <w:rsid w:val="004508CA"/>
    <w:rsid w:val="00451ACF"/>
    <w:rsid w:val="00452BB2"/>
    <w:rsid w:val="004539BE"/>
    <w:rsid w:val="004601ED"/>
    <w:rsid w:val="00465851"/>
    <w:rsid w:val="0047507B"/>
    <w:rsid w:val="00476103"/>
    <w:rsid w:val="004767C7"/>
    <w:rsid w:val="00477676"/>
    <w:rsid w:val="00493E58"/>
    <w:rsid w:val="004967C4"/>
    <w:rsid w:val="004A2617"/>
    <w:rsid w:val="004A2772"/>
    <w:rsid w:val="004A60DB"/>
    <w:rsid w:val="004A6E90"/>
    <w:rsid w:val="004A7350"/>
    <w:rsid w:val="004B7C03"/>
    <w:rsid w:val="004C2F3B"/>
    <w:rsid w:val="004C773B"/>
    <w:rsid w:val="004D068D"/>
    <w:rsid w:val="004D28FA"/>
    <w:rsid w:val="004E4734"/>
    <w:rsid w:val="00502C2F"/>
    <w:rsid w:val="00511225"/>
    <w:rsid w:val="0052760C"/>
    <w:rsid w:val="00527E7F"/>
    <w:rsid w:val="005377A5"/>
    <w:rsid w:val="0055140F"/>
    <w:rsid w:val="00556359"/>
    <w:rsid w:val="005679F4"/>
    <w:rsid w:val="00575700"/>
    <w:rsid w:val="00576355"/>
    <w:rsid w:val="00576DB5"/>
    <w:rsid w:val="00590AEB"/>
    <w:rsid w:val="00592370"/>
    <w:rsid w:val="005954F0"/>
    <w:rsid w:val="00595904"/>
    <w:rsid w:val="00596488"/>
    <w:rsid w:val="005A7180"/>
    <w:rsid w:val="005B19B2"/>
    <w:rsid w:val="005B2D4D"/>
    <w:rsid w:val="005B7C98"/>
    <w:rsid w:val="005C3479"/>
    <w:rsid w:val="005C6ECA"/>
    <w:rsid w:val="005C6ED7"/>
    <w:rsid w:val="005D2BBA"/>
    <w:rsid w:val="005D7A5F"/>
    <w:rsid w:val="005F0037"/>
    <w:rsid w:val="005F3F6A"/>
    <w:rsid w:val="0060002A"/>
    <w:rsid w:val="00601275"/>
    <w:rsid w:val="00605099"/>
    <w:rsid w:val="00610628"/>
    <w:rsid w:val="00613F4A"/>
    <w:rsid w:val="00616955"/>
    <w:rsid w:val="0063236B"/>
    <w:rsid w:val="006353D9"/>
    <w:rsid w:val="00645F72"/>
    <w:rsid w:val="00647350"/>
    <w:rsid w:val="00653548"/>
    <w:rsid w:val="0065559A"/>
    <w:rsid w:val="00655FC1"/>
    <w:rsid w:val="00662AC9"/>
    <w:rsid w:val="0066591E"/>
    <w:rsid w:val="00666BCC"/>
    <w:rsid w:val="00671967"/>
    <w:rsid w:val="00677FF0"/>
    <w:rsid w:val="006822DD"/>
    <w:rsid w:val="00683592"/>
    <w:rsid w:val="006859EF"/>
    <w:rsid w:val="00697E26"/>
    <w:rsid w:val="006A40B8"/>
    <w:rsid w:val="006A551D"/>
    <w:rsid w:val="006A7075"/>
    <w:rsid w:val="006A7EB5"/>
    <w:rsid w:val="006B04AB"/>
    <w:rsid w:val="006C2C9D"/>
    <w:rsid w:val="006C79C2"/>
    <w:rsid w:val="006E0B28"/>
    <w:rsid w:val="006F14DC"/>
    <w:rsid w:val="00700A6E"/>
    <w:rsid w:val="00702A19"/>
    <w:rsid w:val="00704C67"/>
    <w:rsid w:val="00724ED5"/>
    <w:rsid w:val="00734ECC"/>
    <w:rsid w:val="007423BA"/>
    <w:rsid w:val="00742957"/>
    <w:rsid w:val="00744943"/>
    <w:rsid w:val="007464D4"/>
    <w:rsid w:val="007511BC"/>
    <w:rsid w:val="007549EA"/>
    <w:rsid w:val="00755651"/>
    <w:rsid w:val="00756510"/>
    <w:rsid w:val="0076117F"/>
    <w:rsid w:val="00784279"/>
    <w:rsid w:val="0078513F"/>
    <w:rsid w:val="00792D16"/>
    <w:rsid w:val="00796E16"/>
    <w:rsid w:val="007A4811"/>
    <w:rsid w:val="007A68A9"/>
    <w:rsid w:val="007B09B8"/>
    <w:rsid w:val="007C0708"/>
    <w:rsid w:val="007C1970"/>
    <w:rsid w:val="007C5811"/>
    <w:rsid w:val="007D76DF"/>
    <w:rsid w:val="007E3434"/>
    <w:rsid w:val="007E4CCE"/>
    <w:rsid w:val="007F5B7D"/>
    <w:rsid w:val="008010A8"/>
    <w:rsid w:val="0080471F"/>
    <w:rsid w:val="00810573"/>
    <w:rsid w:val="0081277E"/>
    <w:rsid w:val="0081345C"/>
    <w:rsid w:val="008139CA"/>
    <w:rsid w:val="00814729"/>
    <w:rsid w:val="00822E1C"/>
    <w:rsid w:val="0083335C"/>
    <w:rsid w:val="008336F3"/>
    <w:rsid w:val="008403DF"/>
    <w:rsid w:val="00843752"/>
    <w:rsid w:val="0084560C"/>
    <w:rsid w:val="0084791E"/>
    <w:rsid w:val="0084792B"/>
    <w:rsid w:val="00851EBC"/>
    <w:rsid w:val="00853257"/>
    <w:rsid w:val="008547F5"/>
    <w:rsid w:val="00860C8F"/>
    <w:rsid w:val="00865852"/>
    <w:rsid w:val="00865A78"/>
    <w:rsid w:val="00880F7C"/>
    <w:rsid w:val="008904D6"/>
    <w:rsid w:val="008925DA"/>
    <w:rsid w:val="00894270"/>
    <w:rsid w:val="00897010"/>
    <w:rsid w:val="00897D5B"/>
    <w:rsid w:val="008A283B"/>
    <w:rsid w:val="008C3499"/>
    <w:rsid w:val="008C5524"/>
    <w:rsid w:val="008C73B1"/>
    <w:rsid w:val="008D00FE"/>
    <w:rsid w:val="008D0CC1"/>
    <w:rsid w:val="008D12B6"/>
    <w:rsid w:val="008D2125"/>
    <w:rsid w:val="008E5285"/>
    <w:rsid w:val="008E53AC"/>
    <w:rsid w:val="008F3D42"/>
    <w:rsid w:val="008F4C0A"/>
    <w:rsid w:val="008F5BCA"/>
    <w:rsid w:val="009011C3"/>
    <w:rsid w:val="00906FFF"/>
    <w:rsid w:val="00921414"/>
    <w:rsid w:val="00921CD9"/>
    <w:rsid w:val="009226A3"/>
    <w:rsid w:val="00951C28"/>
    <w:rsid w:val="00963EB7"/>
    <w:rsid w:val="00965D0D"/>
    <w:rsid w:val="00970597"/>
    <w:rsid w:val="009713C6"/>
    <w:rsid w:val="00972C14"/>
    <w:rsid w:val="00974210"/>
    <w:rsid w:val="009863D7"/>
    <w:rsid w:val="00990AE6"/>
    <w:rsid w:val="0099266E"/>
    <w:rsid w:val="009946BB"/>
    <w:rsid w:val="0099788E"/>
    <w:rsid w:val="009B7EF9"/>
    <w:rsid w:val="009C6E53"/>
    <w:rsid w:val="009C78F4"/>
    <w:rsid w:val="009D0176"/>
    <w:rsid w:val="009E4C76"/>
    <w:rsid w:val="009F402C"/>
    <w:rsid w:val="00A03961"/>
    <w:rsid w:val="00A055EE"/>
    <w:rsid w:val="00A10D10"/>
    <w:rsid w:val="00A20C73"/>
    <w:rsid w:val="00A230AD"/>
    <w:rsid w:val="00A25057"/>
    <w:rsid w:val="00A30EA7"/>
    <w:rsid w:val="00A33D44"/>
    <w:rsid w:val="00A35888"/>
    <w:rsid w:val="00A41C65"/>
    <w:rsid w:val="00A43EF9"/>
    <w:rsid w:val="00A5071D"/>
    <w:rsid w:val="00A5131B"/>
    <w:rsid w:val="00A573E2"/>
    <w:rsid w:val="00A65E80"/>
    <w:rsid w:val="00A71270"/>
    <w:rsid w:val="00A94892"/>
    <w:rsid w:val="00AA16D2"/>
    <w:rsid w:val="00AA43F2"/>
    <w:rsid w:val="00AA615D"/>
    <w:rsid w:val="00AB3F71"/>
    <w:rsid w:val="00AB61EF"/>
    <w:rsid w:val="00AB7071"/>
    <w:rsid w:val="00AC39DD"/>
    <w:rsid w:val="00AD0C86"/>
    <w:rsid w:val="00AD475E"/>
    <w:rsid w:val="00AD77CB"/>
    <w:rsid w:val="00AF2F23"/>
    <w:rsid w:val="00AF5C84"/>
    <w:rsid w:val="00AF6706"/>
    <w:rsid w:val="00AF6FDE"/>
    <w:rsid w:val="00AF7BAA"/>
    <w:rsid w:val="00B00104"/>
    <w:rsid w:val="00B00742"/>
    <w:rsid w:val="00B07281"/>
    <w:rsid w:val="00B13723"/>
    <w:rsid w:val="00B1644B"/>
    <w:rsid w:val="00B20355"/>
    <w:rsid w:val="00B209CA"/>
    <w:rsid w:val="00B22AA8"/>
    <w:rsid w:val="00B26D9A"/>
    <w:rsid w:val="00B316F1"/>
    <w:rsid w:val="00B31F5E"/>
    <w:rsid w:val="00B345E3"/>
    <w:rsid w:val="00B37B80"/>
    <w:rsid w:val="00B450A8"/>
    <w:rsid w:val="00B47C8D"/>
    <w:rsid w:val="00B54FB8"/>
    <w:rsid w:val="00B5772D"/>
    <w:rsid w:val="00B57A2C"/>
    <w:rsid w:val="00B60979"/>
    <w:rsid w:val="00B64BAB"/>
    <w:rsid w:val="00B74221"/>
    <w:rsid w:val="00B7735D"/>
    <w:rsid w:val="00B82255"/>
    <w:rsid w:val="00B82458"/>
    <w:rsid w:val="00B832C9"/>
    <w:rsid w:val="00B84BBE"/>
    <w:rsid w:val="00B855FE"/>
    <w:rsid w:val="00B85C7A"/>
    <w:rsid w:val="00BA0C43"/>
    <w:rsid w:val="00BB0CED"/>
    <w:rsid w:val="00BB1639"/>
    <w:rsid w:val="00BB426E"/>
    <w:rsid w:val="00BB42F8"/>
    <w:rsid w:val="00BD1C03"/>
    <w:rsid w:val="00BD798A"/>
    <w:rsid w:val="00BE781E"/>
    <w:rsid w:val="00BF37FF"/>
    <w:rsid w:val="00C005F2"/>
    <w:rsid w:val="00C05ABD"/>
    <w:rsid w:val="00C0634B"/>
    <w:rsid w:val="00C168EF"/>
    <w:rsid w:val="00C17ADF"/>
    <w:rsid w:val="00C17EE4"/>
    <w:rsid w:val="00C31FCB"/>
    <w:rsid w:val="00C3744A"/>
    <w:rsid w:val="00C413BC"/>
    <w:rsid w:val="00C41EBE"/>
    <w:rsid w:val="00C43F73"/>
    <w:rsid w:val="00C45049"/>
    <w:rsid w:val="00C47EFE"/>
    <w:rsid w:val="00C54719"/>
    <w:rsid w:val="00C55BCC"/>
    <w:rsid w:val="00C63CC0"/>
    <w:rsid w:val="00C71725"/>
    <w:rsid w:val="00C71B84"/>
    <w:rsid w:val="00C7588A"/>
    <w:rsid w:val="00C75CAF"/>
    <w:rsid w:val="00C76111"/>
    <w:rsid w:val="00C778EE"/>
    <w:rsid w:val="00C861AD"/>
    <w:rsid w:val="00C86993"/>
    <w:rsid w:val="00C87E68"/>
    <w:rsid w:val="00C91358"/>
    <w:rsid w:val="00C920C0"/>
    <w:rsid w:val="00C945F7"/>
    <w:rsid w:val="00C949F5"/>
    <w:rsid w:val="00CA2519"/>
    <w:rsid w:val="00CA3C39"/>
    <w:rsid w:val="00CA6E49"/>
    <w:rsid w:val="00CA7D18"/>
    <w:rsid w:val="00CB2D3C"/>
    <w:rsid w:val="00CB63A4"/>
    <w:rsid w:val="00CC06DF"/>
    <w:rsid w:val="00CC4C77"/>
    <w:rsid w:val="00CD068C"/>
    <w:rsid w:val="00CD13D2"/>
    <w:rsid w:val="00CD179E"/>
    <w:rsid w:val="00CD6BAE"/>
    <w:rsid w:val="00CE3A29"/>
    <w:rsid w:val="00CF3D9A"/>
    <w:rsid w:val="00D009FE"/>
    <w:rsid w:val="00D0605C"/>
    <w:rsid w:val="00D075A9"/>
    <w:rsid w:val="00D07F58"/>
    <w:rsid w:val="00D11C21"/>
    <w:rsid w:val="00D163C2"/>
    <w:rsid w:val="00D16969"/>
    <w:rsid w:val="00D27B4B"/>
    <w:rsid w:val="00D32565"/>
    <w:rsid w:val="00D45EBD"/>
    <w:rsid w:val="00D54348"/>
    <w:rsid w:val="00D619AB"/>
    <w:rsid w:val="00D72687"/>
    <w:rsid w:val="00D73F27"/>
    <w:rsid w:val="00DC27F0"/>
    <w:rsid w:val="00DD2684"/>
    <w:rsid w:val="00DD502F"/>
    <w:rsid w:val="00DD59A4"/>
    <w:rsid w:val="00DD5A42"/>
    <w:rsid w:val="00DE17EE"/>
    <w:rsid w:val="00DF0F30"/>
    <w:rsid w:val="00DF468C"/>
    <w:rsid w:val="00DF4D52"/>
    <w:rsid w:val="00DF6DEE"/>
    <w:rsid w:val="00DF6DFE"/>
    <w:rsid w:val="00E01787"/>
    <w:rsid w:val="00E02DE6"/>
    <w:rsid w:val="00E06A00"/>
    <w:rsid w:val="00E135CF"/>
    <w:rsid w:val="00E20A16"/>
    <w:rsid w:val="00E22744"/>
    <w:rsid w:val="00E279E9"/>
    <w:rsid w:val="00E30E06"/>
    <w:rsid w:val="00E33FD5"/>
    <w:rsid w:val="00E40103"/>
    <w:rsid w:val="00E54508"/>
    <w:rsid w:val="00E548CC"/>
    <w:rsid w:val="00E554C2"/>
    <w:rsid w:val="00E57D60"/>
    <w:rsid w:val="00E60B86"/>
    <w:rsid w:val="00E61AEE"/>
    <w:rsid w:val="00E65696"/>
    <w:rsid w:val="00E67962"/>
    <w:rsid w:val="00E7313A"/>
    <w:rsid w:val="00E87FEA"/>
    <w:rsid w:val="00E951E5"/>
    <w:rsid w:val="00E97743"/>
    <w:rsid w:val="00EA6DE5"/>
    <w:rsid w:val="00EB09A2"/>
    <w:rsid w:val="00EB0E39"/>
    <w:rsid w:val="00EC0053"/>
    <w:rsid w:val="00EC0538"/>
    <w:rsid w:val="00EC3C9C"/>
    <w:rsid w:val="00ED6B15"/>
    <w:rsid w:val="00ED7120"/>
    <w:rsid w:val="00EE4102"/>
    <w:rsid w:val="00EF52B8"/>
    <w:rsid w:val="00F01E3A"/>
    <w:rsid w:val="00F036AD"/>
    <w:rsid w:val="00F118C7"/>
    <w:rsid w:val="00F129E3"/>
    <w:rsid w:val="00F14202"/>
    <w:rsid w:val="00F23EE7"/>
    <w:rsid w:val="00F25764"/>
    <w:rsid w:val="00F30ECB"/>
    <w:rsid w:val="00F358EF"/>
    <w:rsid w:val="00F42AD8"/>
    <w:rsid w:val="00F43CE6"/>
    <w:rsid w:val="00F520A8"/>
    <w:rsid w:val="00F61AE6"/>
    <w:rsid w:val="00F74216"/>
    <w:rsid w:val="00F76127"/>
    <w:rsid w:val="00F76F91"/>
    <w:rsid w:val="00F80CD5"/>
    <w:rsid w:val="00F8413F"/>
    <w:rsid w:val="00FA14DA"/>
    <w:rsid w:val="00FA57B9"/>
    <w:rsid w:val="00FA61CA"/>
    <w:rsid w:val="00FB141B"/>
    <w:rsid w:val="00FB1AE6"/>
    <w:rsid w:val="00FB3158"/>
    <w:rsid w:val="00FB3490"/>
    <w:rsid w:val="00FB363E"/>
    <w:rsid w:val="00FB403B"/>
    <w:rsid w:val="00FB537A"/>
    <w:rsid w:val="00FB67BC"/>
    <w:rsid w:val="00FB7478"/>
    <w:rsid w:val="00FC18C0"/>
    <w:rsid w:val="00FC6F8E"/>
    <w:rsid w:val="00FD4046"/>
    <w:rsid w:val="00FD43F7"/>
    <w:rsid w:val="00FD785A"/>
    <w:rsid w:val="00FE0F74"/>
    <w:rsid w:val="00FE44CE"/>
    <w:rsid w:val="00FF2C73"/>
    <w:rsid w:val="00FF4483"/>
    <w:rsid w:val="00FF4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aliases w:val="Caracter Char,Caracter Caracter Caracter Char,Caracter Caracter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character" w:customStyle="1" w:styleId="ListParagraphChar">
    <w:name w:val="List Paragraph Char"/>
    <w:link w:val="ListParagraph"/>
    <w:uiPriority w:val="34"/>
    <w:locked/>
    <w:rsid w:val="00384332"/>
    <w:rPr>
      <w:sz w:val="24"/>
      <w:szCs w:val="24"/>
    </w:rPr>
  </w:style>
  <w:style w:type="character" w:customStyle="1" w:styleId="l5tlu1">
    <w:name w:val="l5tlu1"/>
    <w:basedOn w:val="DefaultParagraphFont"/>
    <w:rsid w:val="00384332"/>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aliases w:val="Caracter Char,Caracter Caracter Caracter Char,Caracter Caracter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character" w:customStyle="1" w:styleId="ListParagraphChar">
    <w:name w:val="List Paragraph Char"/>
    <w:link w:val="ListParagraph"/>
    <w:uiPriority w:val="34"/>
    <w:locked/>
    <w:rsid w:val="00384332"/>
    <w:rPr>
      <w:sz w:val="24"/>
      <w:szCs w:val="24"/>
    </w:rPr>
  </w:style>
  <w:style w:type="character" w:customStyle="1" w:styleId="l5tlu1">
    <w:name w:val="l5tlu1"/>
    <w:basedOn w:val="DefaultParagraphFont"/>
    <w:rsid w:val="00384332"/>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190923620">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24480219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523908375">
      <w:bodyDiv w:val="1"/>
      <w:marLeft w:val="0"/>
      <w:marRight w:val="0"/>
      <w:marTop w:val="0"/>
      <w:marBottom w:val="0"/>
      <w:divBdr>
        <w:top w:val="none" w:sz="0" w:space="0" w:color="auto"/>
        <w:left w:val="none" w:sz="0" w:space="0" w:color="auto"/>
        <w:bottom w:val="none" w:sz="0" w:space="0" w:color="auto"/>
        <w:right w:val="none" w:sz="0" w:space="0" w:color="auto"/>
      </w:divBdr>
    </w:div>
    <w:div w:id="558446093">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4977765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389035673">
      <w:bodyDiv w:val="1"/>
      <w:marLeft w:val="0"/>
      <w:marRight w:val="0"/>
      <w:marTop w:val="0"/>
      <w:marBottom w:val="0"/>
      <w:divBdr>
        <w:top w:val="none" w:sz="0" w:space="0" w:color="auto"/>
        <w:left w:val="none" w:sz="0" w:space="0" w:color="auto"/>
        <w:bottom w:val="none" w:sz="0" w:space="0" w:color="auto"/>
        <w:right w:val="none" w:sz="0" w:space="0" w:color="auto"/>
      </w:divBdr>
    </w:div>
    <w:div w:id="1430616492">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2592135">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647660080">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859273180">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 w:id="2044403191">
      <w:bodyDiv w:val="1"/>
      <w:marLeft w:val="0"/>
      <w:marRight w:val="0"/>
      <w:marTop w:val="0"/>
      <w:marBottom w:val="0"/>
      <w:divBdr>
        <w:top w:val="none" w:sz="0" w:space="0" w:color="auto"/>
        <w:left w:val="none" w:sz="0" w:space="0" w:color="auto"/>
        <w:bottom w:val="none" w:sz="0" w:space="0" w:color="auto"/>
        <w:right w:val="none" w:sz="0" w:space="0" w:color="auto"/>
      </w:divBdr>
    </w:div>
    <w:div w:id="210206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act:1297168%200" TargetMode="Externa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0A686-E6FF-4202-A021-242152381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24</Pages>
  <Words>10820</Words>
  <Characters>61677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72353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Ioana.Untila</cp:lastModifiedBy>
  <cp:revision>7</cp:revision>
  <cp:lastPrinted>2010-02-03T07:04:00Z</cp:lastPrinted>
  <dcterms:created xsi:type="dcterms:W3CDTF">2025-08-29T08:39:00Z</dcterms:created>
  <dcterms:modified xsi:type="dcterms:W3CDTF">2025-09-01T05:40:00Z</dcterms:modified>
</cp:coreProperties>
</file>